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AE" w:rsidRDefault="009B4DF4">
      <w:pPr>
        <w:pStyle w:val="berschrift"/>
        <w:ind w:left="2124" w:firstLine="708"/>
        <w:jc w:val="both"/>
      </w:pPr>
      <w:r>
        <w:rPr>
          <w:b/>
          <w:sz w:val="36"/>
          <w:szCs w:val="36"/>
        </w:rPr>
        <w:t>Paulus–Paulsen–Schule</w:t>
      </w:r>
    </w:p>
    <w:p w:rsidR="00CE07AE" w:rsidRDefault="009B4DF4">
      <w:pPr>
        <w:jc w:val="center"/>
        <w:outlineLvl w:val="0"/>
        <w:rPr>
          <w:b/>
          <w:color w:val="0000FF"/>
          <w:sz w:val="20"/>
        </w:rPr>
      </w:pPr>
      <w:r>
        <w:t>Förderzentrum der Stadt</w:t>
      </w:r>
      <w:r>
        <w:rPr>
          <w:color w:val="0000FF"/>
        </w:rPr>
        <w:t xml:space="preserve">  </w:t>
      </w:r>
      <w:r>
        <w:rPr>
          <w:b/>
          <w:noProof/>
          <w:color w:val="0000FF"/>
          <w:sz w:val="20"/>
          <w:lang w:eastAsia="de-DE"/>
        </w:rPr>
        <mc:AlternateContent>
          <mc:Choice Requires="wpg">
            <w:drawing>
              <wp:inline distT="0" distB="0" distL="0" distR="0">
                <wp:extent cx="1266341" cy="148008"/>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128024417" name=""/>
                        <pic:cNvPicPr/>
                      </pic:nvPicPr>
                      <pic:blipFill>
                        <a:blip r:embed="rId7"/>
                        <a:srcRect l="-7" t="-86" r="-7" b="-84"/>
                        <a:stretch/>
                      </pic:blipFill>
                      <pic:spPr bwMode="auto">
                        <a:xfrm>
                          <a:off x="0" y="0"/>
                          <a:ext cx="1266340" cy="148007"/>
                        </a:xfrm>
                        <a:prstGeom prst="rect">
                          <a:avLst/>
                        </a:prstGeom>
                        <a:noFill/>
                        <a:ln>
                          <a:noFill/>
                        </a:ln>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9.71pt;height:11.65pt;mso-wrap-distance-left:0.00pt;mso-wrap-distance-top:0.00pt;mso-wrap-distance-right:0.00pt;mso-wrap-distance-bottom:0.00pt;z-index:1;" stroked="f">
                <v:imagedata r:id="rId11" o:title=""/>
                <o:lock v:ext="edit" rotation="t"/>
              </v:shape>
            </w:pict>
          </mc:Fallback>
        </mc:AlternateContent>
      </w:r>
    </w:p>
    <w:p w:rsidR="00CE07AE" w:rsidRDefault="009B4DF4">
      <w:pPr>
        <w:pBdr>
          <w:top w:val="none" w:sz="0" w:space="0" w:color="000000"/>
          <w:left w:val="none" w:sz="0" w:space="0" w:color="000000"/>
          <w:bottom w:val="single" w:sz="12" w:space="0" w:color="000000"/>
          <w:right w:val="none" w:sz="0" w:space="0" w:color="000000"/>
        </w:pBdr>
        <w:tabs>
          <w:tab w:val="left" w:pos="0"/>
        </w:tabs>
        <w:jc w:val="center"/>
        <w:outlineLvl w:val="0"/>
      </w:pPr>
      <w:r>
        <w:rPr>
          <w:sz w:val="24"/>
          <w:szCs w:val="24"/>
        </w:rPr>
        <w:t>Förderschwerpunkt Lernen – Sprache – emotionale und soziale Entwicklung</w:t>
      </w:r>
    </w:p>
    <w:p w:rsidR="00CE07AE" w:rsidRDefault="009B4DF4">
      <w:pPr>
        <w:pBdr>
          <w:top w:val="none" w:sz="0" w:space="0" w:color="000000"/>
          <w:left w:val="none" w:sz="0" w:space="0" w:color="000000"/>
          <w:bottom w:val="single" w:sz="12" w:space="0" w:color="000000"/>
          <w:right w:val="none" w:sz="0" w:space="0" w:color="000000"/>
        </w:pBdr>
        <w:tabs>
          <w:tab w:val="left" w:pos="0"/>
        </w:tabs>
        <w:jc w:val="center"/>
        <w:outlineLvl w:val="0"/>
      </w:pPr>
      <w:r>
        <w:rPr>
          <w:sz w:val="20"/>
        </w:rPr>
        <w:t>Schulze-Delitzsch-Straße 2 - 24943 Flensburg</w:t>
      </w:r>
    </w:p>
    <w:p w:rsidR="00CE07AE" w:rsidRDefault="009B4DF4">
      <w:pPr>
        <w:rPr>
          <w:sz w:val="20"/>
        </w:rPr>
      </w:pPr>
      <w:r>
        <w:rPr>
          <w:noProof/>
          <w:lang w:eastAsia="de-DE"/>
        </w:rPr>
        <mc:AlternateContent>
          <mc:Choice Requires="wpg">
            <w:drawing>
              <wp:inline distT="0" distB="0" distL="0" distR="0">
                <wp:extent cx="5760720" cy="11410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89623" name="Grafik 2"/>
                        <pic:cNvPicPr>
                          <a:picLocks noChangeAspect="1"/>
                        </pic:cNvPicPr>
                      </pic:nvPicPr>
                      <pic:blipFill>
                        <a:blip r:embed="rId12"/>
                        <a:stretch/>
                      </pic:blipFill>
                      <pic:spPr bwMode="auto">
                        <a:xfrm>
                          <a:off x="0" y="0"/>
                          <a:ext cx="5760719" cy="1141049"/>
                        </a:xfrm>
                        <a:prstGeom prst="rect">
                          <a:avLst/>
                        </a:prstGeom>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60pt;height:89.85pt;mso-wrap-distance-left:0.00pt;mso-wrap-distance-top:0.00pt;mso-wrap-distance-right:0.00pt;mso-wrap-distance-bottom:0.00pt;rotation:0;z-index:1;" stroked="false">
                <v:imagedata r:id="rId13" o:title=""/>
                <o:lock v:ext="edit" rotation="t"/>
              </v:shape>
            </w:pict>
          </mc:Fallback>
        </mc:AlternateContent>
      </w:r>
    </w:p>
    <w:p w:rsidR="00CE07AE" w:rsidRDefault="00CE07AE">
      <w:pPr>
        <w:pStyle w:val="Titel"/>
        <w:rPr>
          <w:rFonts w:ascii="Arial" w:hAnsi="Arial" w:cs="Arial"/>
          <w:sz w:val="18"/>
          <w:szCs w:val="18"/>
        </w:rPr>
      </w:pPr>
    </w:p>
    <w:p w:rsidR="00CE07AE" w:rsidRDefault="009B4DF4">
      <w:pPr>
        <w:pStyle w:val="Titel"/>
        <w:jc w:val="center"/>
      </w:pPr>
      <w:r>
        <w:rPr>
          <w:rFonts w:ascii="Arial" w:hAnsi="Arial" w:cs="Arial"/>
        </w:rPr>
        <w:t xml:space="preserve">Schutzkonzept </w:t>
      </w:r>
    </w:p>
    <w:p w:rsidR="00CE07AE" w:rsidRDefault="009B4DF4">
      <w:pPr>
        <w:jc w:val="center"/>
      </w:pPr>
      <w:r>
        <w:rPr>
          <w:rFonts w:ascii="Arial" w:hAnsi="Arial" w:cs="Arial"/>
        </w:rPr>
        <w:t>(Schulze-Delitzsch-Straße 2 und Waitzstraße 16)</w:t>
      </w:r>
    </w:p>
    <w:p w:rsidR="00CE07AE" w:rsidRDefault="009B4DF4">
      <w:pPr>
        <w:pStyle w:val="berschrift1"/>
      </w:pPr>
      <w:r>
        <w:rPr>
          <w:rFonts w:ascii="Arial" w:hAnsi="Arial" w:cs="Arial"/>
        </w:rPr>
        <w:t>I Leitbild</w:t>
      </w:r>
    </w:p>
    <w:p w:rsidR="00CE07AE" w:rsidRDefault="009B4DF4">
      <w:pPr>
        <w:rPr>
          <w:rFonts w:ascii="Arial" w:hAnsi="Arial" w:cs="Arial"/>
          <w:sz w:val="24"/>
          <w:szCs w:val="24"/>
        </w:rPr>
      </w:pPr>
      <w:r>
        <w:rPr>
          <w:rFonts w:ascii="Arial" w:hAnsi="Arial" w:cs="Arial"/>
          <w:sz w:val="24"/>
          <w:szCs w:val="24"/>
        </w:rPr>
        <w:t>Die Paulus-Paulsen-Schule und das Zentrum für kooperative Erziehungshilfe (ZkE) verpflichten sich grundsätzlich dem Kampf und der Prävention gegen jedwede Form von Gewalt. Dazu zählt auch die Initiative „Schule gegen (sexuelle) Gewalt“, der sich die Mitarb</w:t>
      </w:r>
      <w:r>
        <w:rPr>
          <w:rFonts w:ascii="Arial" w:hAnsi="Arial" w:cs="Arial"/>
          <w:sz w:val="24"/>
          <w:szCs w:val="24"/>
        </w:rPr>
        <w:t>eiter des Zentrums für kooperative Erziehungshilfe sowie der Paulus-Paulsen-Schule verschrieben haben. Das eigens für die Paulus-Paulsen-Schule und das Zentrum für kooperative Erziehungshilfe ausgearbeitete Schutzkonzept soll dafür Sorge tragen, dass die S</w:t>
      </w:r>
      <w:r>
        <w:rPr>
          <w:rFonts w:ascii="Arial" w:hAnsi="Arial" w:cs="Arial"/>
          <w:sz w:val="24"/>
          <w:szCs w:val="24"/>
        </w:rPr>
        <w:t>chule nicht zu einem Tatort wird und Schülerinnen und Schüler hier keine (sexuelle) Gewalt durch Erwachsene oder andere Schülerinnen und Schüler erleben. Das Schutzkonzept ist immer am Kindeswohl orientiert. Die Paulus-Paulsen-Schule und das Zentrum für ko</w:t>
      </w:r>
      <w:r>
        <w:rPr>
          <w:rFonts w:ascii="Arial" w:hAnsi="Arial" w:cs="Arial"/>
          <w:sz w:val="24"/>
          <w:szCs w:val="24"/>
        </w:rPr>
        <w:t xml:space="preserve">operative Erziehungshilfe wollen allen Schülerinnen und Schülern einen sicheren Lern- und Lebensraum bieten, an dem die Würde und Integrität eines jeden geachtet und eine Kultur der Achtsamkeit und Toleranz gelebt wird. </w:t>
      </w:r>
      <w:r>
        <w:rPr>
          <w:rFonts w:ascii="Arial" w:hAnsi="Arial" w:cs="Arial"/>
          <w:sz w:val="24"/>
          <w:szCs w:val="24"/>
        </w:rPr>
        <w:br/>
        <w:t>Die Paulus-Paulsen-Schule und das Z</w:t>
      </w:r>
      <w:r>
        <w:rPr>
          <w:rFonts w:ascii="Arial" w:hAnsi="Arial" w:cs="Arial"/>
          <w:sz w:val="24"/>
          <w:szCs w:val="24"/>
        </w:rPr>
        <w:t>entrum für kooperative Erziehungshilfe sehen sich als Kompetenzort, an dem Kinder und Jugendliche, die innerhalb oder außerhalb der Schule von (sexueller) Gewalt bedroht oder betroffen sind, Hilfe und Unterstützung finden, um die Gewalt zu beenden und vera</w:t>
      </w:r>
      <w:r>
        <w:rPr>
          <w:rFonts w:ascii="Arial" w:hAnsi="Arial" w:cs="Arial"/>
          <w:sz w:val="24"/>
          <w:szCs w:val="24"/>
        </w:rPr>
        <w:t>rbeiten zu können.</w:t>
      </w:r>
    </w:p>
    <w:p w:rsidR="00CE07AE" w:rsidRDefault="009B4DF4">
      <w:pPr>
        <w:pStyle w:val="berschrift1"/>
      </w:pPr>
      <w:r>
        <w:rPr>
          <w:rFonts w:ascii="Arial" w:hAnsi="Arial" w:cs="Arial"/>
        </w:rPr>
        <w:t>II Interventionsplan</w:t>
      </w:r>
    </w:p>
    <w:p w:rsidR="00CE07AE" w:rsidRDefault="009B4DF4">
      <w:pPr>
        <w:rPr>
          <w:rFonts w:ascii="Arial" w:hAnsi="Arial" w:cs="Arial"/>
          <w:sz w:val="24"/>
        </w:rPr>
      </w:pPr>
      <w:r>
        <w:rPr>
          <w:rFonts w:ascii="Arial" w:hAnsi="Arial" w:cs="Arial"/>
          <w:sz w:val="24"/>
        </w:rPr>
        <w:t xml:space="preserve">Der Interventionsplan gewährleistet fachliches Handeln. Hierbei beziehen wir uns auf §4 KKG „Lehrkräfte sind verpflichtet bei Verdacht auf Kindeswohlgefährdung außerhalb der Institution und innerhalb der Institution </w:t>
      </w:r>
      <w:r>
        <w:rPr>
          <w:rFonts w:ascii="Arial" w:hAnsi="Arial" w:cs="Arial"/>
          <w:sz w:val="24"/>
        </w:rPr>
        <w:t>tätig zu werden“.</w:t>
      </w:r>
    </w:p>
    <w:p w:rsidR="00CE07AE" w:rsidRDefault="009B4DF4">
      <w:pPr>
        <w:rPr>
          <w:rFonts w:ascii="Arial" w:hAnsi="Arial" w:cs="Arial"/>
          <w:sz w:val="24"/>
        </w:rPr>
      </w:pPr>
      <w:r>
        <w:rPr>
          <w:rFonts w:ascii="Arial" w:hAnsi="Arial" w:cs="Arial"/>
          <w:sz w:val="24"/>
        </w:rPr>
        <w:t>Des Weiteren dient er der Schulleitung und dem Kollegium zur Orientierung und Handlungssicherheit.</w:t>
      </w:r>
      <w:r>
        <w:rPr>
          <w:rFonts w:ascii="Arial" w:hAnsi="Arial" w:cs="Arial"/>
          <w:sz w:val="28"/>
        </w:rPr>
        <w:t xml:space="preserve"> </w:t>
      </w:r>
      <w:r>
        <w:rPr>
          <w:rFonts w:ascii="Arial" w:hAnsi="Arial" w:cs="Arial"/>
          <w:sz w:val="24"/>
        </w:rPr>
        <w:t>Oberstes Ziel des Interventionsplans ist die Erkennung von Handlungsmöglichkeiten der Gewalterfahrungseinschätzung, indem frühzeitig eine B</w:t>
      </w:r>
      <w:r>
        <w:rPr>
          <w:rFonts w:ascii="Arial" w:hAnsi="Arial" w:cs="Arial"/>
          <w:sz w:val="24"/>
        </w:rPr>
        <w:t>ereitschaft zum aktiven Hinschauen gezeigt wird. Auch das Rehabilitationsverfah</w:t>
      </w:r>
      <w:r>
        <w:rPr>
          <w:rFonts w:ascii="Arial" w:hAnsi="Arial" w:cs="Arial"/>
          <w:sz w:val="24"/>
        </w:rPr>
        <w:lastRenderedPageBreak/>
        <w:t xml:space="preserve">ren im Falle eines unbegründeten Verdachts wird dabei berücksichtigt. Dies soll ermöglichen schon bei ersten sexuellen Übergriffen zu reagieren und einen umfassenden Schutz für </w:t>
      </w:r>
      <w:r>
        <w:rPr>
          <w:rFonts w:ascii="Arial" w:hAnsi="Arial" w:cs="Arial"/>
          <w:sz w:val="24"/>
        </w:rPr>
        <w:t>die Schülerinnen und Schülern zu gewährleisten.</w:t>
      </w:r>
    </w:p>
    <w:p w:rsidR="00CE07AE" w:rsidRDefault="00CE07AE">
      <w:pPr>
        <w:rPr>
          <w:rFonts w:ascii="Arial" w:hAnsi="Arial" w:cs="Arial"/>
        </w:rPr>
      </w:pPr>
    </w:p>
    <w:p w:rsidR="00CE07AE" w:rsidRDefault="009B4DF4">
      <w:r>
        <w:rPr>
          <w:rFonts w:ascii="Arial" w:hAnsi="Arial" w:cs="Arial"/>
          <w:sz w:val="24"/>
          <w:szCs w:val="24"/>
        </w:rPr>
        <w:t>Welchen Nutzen hat ein Interventionsplan?</w:t>
      </w:r>
    </w:p>
    <w:p w:rsidR="00CE07AE" w:rsidRDefault="009B4DF4">
      <w:pPr>
        <w:pStyle w:val="Listenabsatz"/>
        <w:numPr>
          <w:ilvl w:val="0"/>
          <w:numId w:val="3"/>
        </w:numPr>
      </w:pPr>
      <w:r>
        <w:rPr>
          <w:rFonts w:ascii="Arial" w:hAnsi="Arial" w:cs="Arial"/>
        </w:rPr>
        <w:t>Handlungssicherheit</w:t>
      </w:r>
    </w:p>
    <w:p w:rsidR="00CE07AE" w:rsidRDefault="009B4DF4" w:rsidP="009B4DF4">
      <w:pPr>
        <w:pStyle w:val="Listenabsatz"/>
        <w:numPr>
          <w:ilvl w:val="0"/>
          <w:numId w:val="8"/>
        </w:numPr>
      </w:pPr>
      <w:r>
        <w:rPr>
          <w:rFonts w:ascii="Arial" w:hAnsi="Arial" w:cs="Arial"/>
        </w:rPr>
        <w:t>Orientierung</w:t>
      </w:r>
    </w:p>
    <w:p w:rsidR="00CE07AE" w:rsidRDefault="009B4DF4" w:rsidP="009B4DF4">
      <w:pPr>
        <w:pStyle w:val="Listenabsatz"/>
        <w:numPr>
          <w:ilvl w:val="0"/>
          <w:numId w:val="9"/>
        </w:numPr>
      </w:pPr>
      <w:r>
        <w:rPr>
          <w:rFonts w:ascii="Arial" w:hAnsi="Arial" w:cs="Arial"/>
        </w:rPr>
        <w:t>Sicherstellung des professionellen Umgangs</w:t>
      </w:r>
    </w:p>
    <w:p w:rsidR="00CE07AE" w:rsidRDefault="009B4DF4" w:rsidP="009B4DF4">
      <w:pPr>
        <w:pStyle w:val="Listenabsatz"/>
        <w:numPr>
          <w:ilvl w:val="0"/>
          <w:numId w:val="10"/>
        </w:numPr>
      </w:pPr>
      <w:r>
        <w:rPr>
          <w:rFonts w:ascii="Arial" w:hAnsi="Arial" w:cs="Arial"/>
        </w:rPr>
        <w:t>Vermeidung von Schnellschüssen</w:t>
      </w:r>
    </w:p>
    <w:p w:rsidR="00CE07AE" w:rsidRDefault="009B4DF4" w:rsidP="009B4DF4">
      <w:pPr>
        <w:pStyle w:val="Listenabsatz"/>
        <w:numPr>
          <w:ilvl w:val="0"/>
          <w:numId w:val="11"/>
        </w:numPr>
      </w:pPr>
      <w:r>
        <w:rPr>
          <w:rFonts w:ascii="Arial" w:hAnsi="Arial" w:cs="Arial"/>
        </w:rPr>
        <w:t>Signal an Täter</w:t>
      </w:r>
    </w:p>
    <w:p w:rsidR="00CE07AE" w:rsidRDefault="009B4DF4" w:rsidP="009B4DF4">
      <w:pPr>
        <w:pStyle w:val="Listenabsatz"/>
        <w:numPr>
          <w:ilvl w:val="0"/>
          <w:numId w:val="12"/>
        </w:numPr>
      </w:pPr>
      <w:r>
        <w:rPr>
          <w:rFonts w:ascii="Arial" w:hAnsi="Arial" w:cs="Arial"/>
        </w:rPr>
        <w:t>Struktur</w:t>
      </w:r>
    </w:p>
    <w:p w:rsidR="00CE07AE" w:rsidRDefault="009B4DF4" w:rsidP="009B4DF4">
      <w:pPr>
        <w:pStyle w:val="Listenabsatz"/>
        <w:numPr>
          <w:ilvl w:val="0"/>
          <w:numId w:val="13"/>
        </w:numPr>
      </w:pPr>
      <w:r>
        <w:rPr>
          <w:rFonts w:ascii="Arial" w:hAnsi="Arial" w:cs="Arial"/>
        </w:rPr>
        <w:t>Transparenz</w:t>
      </w:r>
    </w:p>
    <w:p w:rsidR="00CE07AE" w:rsidRDefault="00CE07AE">
      <w:pPr>
        <w:sectPr w:rsidR="00CE07AE">
          <w:headerReference w:type="default" r:id="rId14"/>
          <w:footerReference w:type="default" r:id="rId15"/>
          <w:pgSz w:w="11906" w:h="16838"/>
          <w:pgMar w:top="1417" w:right="1417" w:bottom="1134" w:left="1417" w:header="720" w:footer="720" w:gutter="0"/>
          <w:cols w:space="1701"/>
        </w:sectPr>
      </w:pPr>
    </w:p>
    <w:p w:rsidR="00CE07AE" w:rsidRDefault="00CE07AE"/>
    <w:p w:rsidR="00CE07AE" w:rsidRDefault="00CE07AE">
      <w:pPr>
        <w:sectPr w:rsidR="00CE07AE">
          <w:type w:val="continuous"/>
          <w:pgSz w:w="11906" w:h="16838"/>
          <w:pgMar w:top="1417" w:right="1417" w:bottom="1134" w:left="1417" w:header="720" w:footer="720" w:gutter="0"/>
          <w:cols w:space="1701"/>
        </w:sectPr>
      </w:pPr>
    </w:p>
    <w:p w:rsidR="00CE07AE" w:rsidRDefault="009B4DF4">
      <w:pPr>
        <w:rPr>
          <w:rFonts w:ascii="Arial" w:hAnsi="Arial" w:cs="Arial"/>
          <w:b/>
          <w:sz w:val="24"/>
          <w:szCs w:val="24"/>
          <w:u w:val="single"/>
        </w:rPr>
      </w:pPr>
      <w:r>
        <w:rPr>
          <w:rFonts w:ascii="Arial" w:hAnsi="Arial" w:cs="Arial"/>
          <w:b/>
          <w:sz w:val="24"/>
          <w:szCs w:val="24"/>
          <w:u w:val="single"/>
        </w:rPr>
        <w:t>Generelle Standards des Interventionsplans:</w:t>
      </w:r>
    </w:p>
    <w:p w:rsidR="00CE07AE" w:rsidRDefault="009B4DF4">
      <w:pPr>
        <w:rPr>
          <w:rFonts w:ascii="Arial" w:hAnsi="Arial" w:cs="Arial"/>
          <w:bCs/>
          <w:sz w:val="24"/>
          <w:szCs w:val="24"/>
        </w:rPr>
      </w:pPr>
      <w:r>
        <w:rPr>
          <w:rFonts w:ascii="Arial" w:hAnsi="Arial" w:cs="Arial"/>
          <w:bCs/>
          <w:sz w:val="24"/>
          <w:szCs w:val="24"/>
        </w:rPr>
        <w:t>Bei Einhaltung des Interventionsplans gilt es folgende Aspekte zu beachten:</w:t>
      </w:r>
    </w:p>
    <w:tbl>
      <w:tblPr>
        <w:tblW w:w="9062" w:type="dxa"/>
        <w:tblLayout w:type="fixed"/>
        <w:tblLook w:val="0000" w:firstRow="0" w:lastRow="0" w:firstColumn="0" w:lastColumn="0" w:noHBand="0" w:noVBand="0"/>
      </w:tblPr>
      <w:tblGrid>
        <w:gridCol w:w="4532"/>
        <w:gridCol w:w="4530"/>
      </w:tblGrid>
      <w:tr w:rsidR="00CE07AE">
        <w:tc>
          <w:tcPr>
            <w:tcW w:w="4531" w:type="dxa"/>
            <w:tcBorders>
              <w:top w:val="single" w:sz="4" w:space="0" w:color="000000"/>
              <w:left w:val="single" w:sz="4" w:space="0" w:color="000000"/>
              <w:bottom w:val="single" w:sz="4" w:space="0" w:color="000000"/>
              <w:right w:val="single" w:sz="4" w:space="0" w:color="000000"/>
            </w:tcBorders>
            <w:shd w:val="clear" w:color="auto" w:fill="FF0000"/>
          </w:tcPr>
          <w:p w:rsidR="00CE07AE" w:rsidRDefault="009B4DF4">
            <w:pPr>
              <w:widowControl w:val="0"/>
              <w:jc w:val="center"/>
              <w:rPr>
                <w:rFonts w:ascii="Arial" w:hAnsi="Arial" w:cs="Arial"/>
                <w:b/>
                <w:sz w:val="24"/>
                <w:szCs w:val="24"/>
              </w:rPr>
            </w:pPr>
            <w:r>
              <w:rPr>
                <w:rFonts w:ascii="Arial" w:hAnsi="Arial" w:cs="Arial"/>
                <w:b/>
                <w:sz w:val="24"/>
                <w:szCs w:val="24"/>
              </w:rPr>
              <w:t>ACHTUNG</w:t>
            </w:r>
          </w:p>
        </w:tc>
        <w:tc>
          <w:tcPr>
            <w:tcW w:w="4530" w:type="dxa"/>
            <w:tcBorders>
              <w:top w:val="single" w:sz="4" w:space="0" w:color="000000"/>
              <w:left w:val="single" w:sz="4" w:space="0" w:color="000000"/>
              <w:bottom w:val="single" w:sz="4" w:space="0" w:color="000000"/>
              <w:right w:val="single" w:sz="4" w:space="0" w:color="000000"/>
            </w:tcBorders>
            <w:shd w:val="clear" w:color="auto" w:fill="70AD47" w:themeFill="accent6"/>
          </w:tcPr>
          <w:p w:rsidR="00CE07AE" w:rsidRDefault="009B4DF4">
            <w:pPr>
              <w:widowControl w:val="0"/>
              <w:jc w:val="center"/>
              <w:rPr>
                <w:rFonts w:ascii="Arial" w:hAnsi="Arial" w:cs="Arial"/>
                <w:b/>
                <w:sz w:val="24"/>
                <w:szCs w:val="24"/>
              </w:rPr>
            </w:pPr>
            <w:r>
              <w:rPr>
                <w:rFonts w:ascii="Arial" w:hAnsi="Arial" w:cs="Arial"/>
                <w:b/>
                <w:sz w:val="24"/>
                <w:szCs w:val="24"/>
              </w:rPr>
              <w:t>Stattdesse</w:t>
            </w:r>
            <w:r>
              <w:rPr>
                <w:rFonts w:ascii="Arial" w:hAnsi="Arial" w:cs="Arial"/>
                <w:b/>
                <w:sz w:val="24"/>
                <w:szCs w:val="24"/>
              </w:rPr>
              <w:t>n</w:t>
            </w:r>
          </w:p>
        </w:tc>
      </w:tr>
      <w:tr w:rsidR="00CE07AE">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CE07AE" w:rsidRDefault="009B4DF4">
            <w:pPr>
              <w:pStyle w:val="Listenabsatz"/>
              <w:widowControl w:val="0"/>
              <w:numPr>
                <w:ilvl w:val="0"/>
                <w:numId w:val="1"/>
              </w:numPr>
              <w:rPr>
                <w:rFonts w:ascii="Arial" w:hAnsi="Arial" w:cs="Arial"/>
              </w:rPr>
            </w:pPr>
            <w:r>
              <w:rPr>
                <w:rFonts w:ascii="Arial" w:hAnsi="Arial" w:cs="Arial"/>
              </w:rPr>
              <w:t>Nichts auf eigene Faust unternehmen!</w:t>
            </w:r>
          </w:p>
          <w:p w:rsidR="00CE07AE" w:rsidRDefault="009B4DF4">
            <w:pPr>
              <w:pStyle w:val="Listenabsatz"/>
              <w:widowControl w:val="0"/>
              <w:numPr>
                <w:ilvl w:val="0"/>
                <w:numId w:val="1"/>
              </w:numPr>
              <w:rPr>
                <w:rFonts w:ascii="Arial" w:hAnsi="Arial" w:cs="Arial"/>
              </w:rPr>
            </w:pPr>
            <w:r>
              <w:rPr>
                <w:rFonts w:ascii="Arial" w:hAnsi="Arial" w:cs="Arial"/>
              </w:rPr>
              <w:t>Keine direkte Konfrontation des Opfers mit der Vermutung!</w:t>
            </w:r>
          </w:p>
          <w:p w:rsidR="00CE07AE" w:rsidRDefault="009B4DF4">
            <w:pPr>
              <w:pStyle w:val="Listenabsatz"/>
              <w:widowControl w:val="0"/>
              <w:numPr>
                <w:ilvl w:val="0"/>
                <w:numId w:val="1"/>
              </w:numPr>
              <w:rPr>
                <w:rFonts w:ascii="Arial" w:hAnsi="Arial" w:cs="Arial"/>
              </w:rPr>
            </w:pPr>
            <w:r>
              <w:rPr>
                <w:rFonts w:ascii="Arial" w:hAnsi="Arial" w:cs="Arial"/>
              </w:rPr>
              <w:t>Keine eigene Ermittlung zum Tathergang!</w:t>
            </w:r>
          </w:p>
          <w:p w:rsidR="00CE07AE" w:rsidRDefault="009B4DF4">
            <w:pPr>
              <w:pStyle w:val="Listenabsatz"/>
              <w:widowControl w:val="0"/>
              <w:numPr>
                <w:ilvl w:val="0"/>
                <w:numId w:val="1"/>
              </w:numPr>
              <w:rPr>
                <w:rFonts w:ascii="Arial" w:hAnsi="Arial" w:cs="Arial"/>
              </w:rPr>
            </w:pPr>
            <w:r>
              <w:rPr>
                <w:rFonts w:ascii="Arial" w:hAnsi="Arial" w:cs="Arial"/>
              </w:rPr>
              <w:t>Keine eigene Befragung durchführen!</w:t>
            </w:r>
          </w:p>
          <w:p w:rsidR="00CE07AE" w:rsidRDefault="009B4DF4">
            <w:pPr>
              <w:pStyle w:val="Listenabsatz"/>
              <w:widowControl w:val="0"/>
              <w:numPr>
                <w:ilvl w:val="0"/>
                <w:numId w:val="1"/>
              </w:numPr>
              <w:rPr>
                <w:rFonts w:ascii="Arial" w:hAnsi="Arial" w:cs="Arial"/>
              </w:rPr>
            </w:pPr>
            <w:r>
              <w:rPr>
                <w:rFonts w:ascii="Arial" w:hAnsi="Arial" w:cs="Arial"/>
              </w:rPr>
              <w:t xml:space="preserve">Keine Information an den/die </w:t>
            </w:r>
            <w:proofErr w:type="spellStart"/>
            <w:r>
              <w:rPr>
                <w:rFonts w:ascii="Arial" w:hAnsi="Arial" w:cs="Arial"/>
              </w:rPr>
              <w:t>vermuteteTäter</w:t>
            </w:r>
            <w:proofErr w:type="spellEnd"/>
            <w:r>
              <w:rPr>
                <w:rFonts w:ascii="Arial" w:hAnsi="Arial" w:cs="Arial"/>
              </w:rPr>
              <w:t>/in</w:t>
            </w:r>
          </w:p>
          <w:p w:rsidR="00CE07AE" w:rsidRDefault="009B4DF4">
            <w:pPr>
              <w:pStyle w:val="Listenabsatz"/>
              <w:widowControl w:val="0"/>
              <w:numPr>
                <w:ilvl w:val="0"/>
                <w:numId w:val="1"/>
              </w:numPr>
              <w:rPr>
                <w:rFonts w:ascii="Arial" w:hAnsi="Arial" w:cs="Arial"/>
              </w:rPr>
            </w:pPr>
            <w:r>
              <w:rPr>
                <w:rFonts w:ascii="Arial" w:hAnsi="Arial" w:cs="Arial"/>
              </w:rPr>
              <w:t>Zunächst keine Konfrontation der Eltern des vermutlichen Opfers mit der Vermutung.</w:t>
            </w:r>
          </w:p>
          <w:p w:rsidR="00CE07AE" w:rsidRDefault="00CE07AE">
            <w:pPr>
              <w:pStyle w:val="Listenabsatz"/>
              <w:widowControl w:val="0"/>
              <w:rPr>
                <w:rFonts w:ascii="Arial" w:hAnsi="Arial" w:cs="Arial"/>
              </w:rPr>
            </w:pPr>
          </w:p>
          <w:p w:rsidR="00CE07AE" w:rsidRDefault="009B4DF4">
            <w:pPr>
              <w:pStyle w:val="Listenabsatz"/>
              <w:widowControl w:val="0"/>
              <w:numPr>
                <w:ilvl w:val="1"/>
                <w:numId w:val="1"/>
              </w:numPr>
            </w:pPr>
            <w:r>
              <w:rPr>
                <w:rFonts w:ascii="Wingdings" w:eastAsia="Wingdings" w:hAnsi="Wingdings" w:cs="Wingdings"/>
              </w:rPr>
              <w:t></w:t>
            </w:r>
            <w:r>
              <w:rPr>
                <w:rFonts w:ascii="Arial" w:hAnsi="Arial" w:cs="Arial"/>
              </w:rPr>
              <w:t>zum Schutz des/der Betroffenen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CE07AE" w:rsidRDefault="009B4DF4" w:rsidP="009B4DF4">
            <w:pPr>
              <w:pStyle w:val="Listenabsatz"/>
              <w:widowControl w:val="0"/>
              <w:numPr>
                <w:ilvl w:val="0"/>
                <w:numId w:val="14"/>
              </w:numPr>
            </w:pPr>
            <w:r>
              <w:rPr>
                <w:rFonts w:ascii="Arial" w:hAnsi="Arial" w:cs="Arial"/>
                <w:b/>
              </w:rPr>
              <w:t>Ruhe bewahren</w:t>
            </w:r>
          </w:p>
          <w:p w:rsidR="00CE07AE" w:rsidRDefault="009B4DF4">
            <w:pPr>
              <w:pStyle w:val="Listenabsatz"/>
              <w:widowControl w:val="0"/>
              <w:numPr>
                <w:ilvl w:val="0"/>
                <w:numId w:val="1"/>
              </w:numPr>
              <w:rPr>
                <w:rFonts w:ascii="Arial" w:hAnsi="Arial" w:cs="Arial"/>
              </w:rPr>
            </w:pPr>
            <w:r>
              <w:rPr>
                <w:rFonts w:ascii="Arial" w:hAnsi="Arial" w:cs="Arial"/>
              </w:rPr>
              <w:t>Schulleitung informieren</w:t>
            </w:r>
          </w:p>
          <w:p w:rsidR="00CE07AE" w:rsidRDefault="009B4DF4">
            <w:pPr>
              <w:pStyle w:val="Listenabsatz"/>
              <w:widowControl w:val="0"/>
              <w:numPr>
                <w:ilvl w:val="0"/>
                <w:numId w:val="1"/>
              </w:numPr>
            </w:pPr>
            <w:r>
              <w:rPr>
                <w:rFonts w:ascii="Arial" w:hAnsi="Arial" w:cs="Arial"/>
                <w:b/>
              </w:rPr>
              <w:t>Alternativhypothesen prüfen</w:t>
            </w:r>
          </w:p>
          <w:p w:rsidR="00CE07AE" w:rsidRDefault="009B4DF4">
            <w:pPr>
              <w:pStyle w:val="Listenabsatz"/>
              <w:widowControl w:val="0"/>
              <w:numPr>
                <w:ilvl w:val="0"/>
                <w:numId w:val="1"/>
              </w:numPr>
            </w:pPr>
            <w:r>
              <w:rPr>
                <w:rFonts w:ascii="Arial" w:hAnsi="Arial" w:cs="Arial"/>
                <w:b/>
              </w:rPr>
              <w:t>Sorgfältige Dokumentation</w:t>
            </w:r>
            <w:r>
              <w:rPr>
                <w:rFonts w:ascii="Arial" w:hAnsi="Arial" w:cs="Arial"/>
              </w:rPr>
              <w:t xml:space="preserve"> Verhalten beobachten und Notizen mit Datum und Uhrzeit anfertigen. </w:t>
            </w:r>
          </w:p>
          <w:p w:rsidR="00CE07AE" w:rsidRDefault="009B4DF4">
            <w:pPr>
              <w:pStyle w:val="Listenabsatz"/>
              <w:widowControl w:val="0"/>
              <w:numPr>
                <w:ilvl w:val="0"/>
                <w:numId w:val="1"/>
              </w:numPr>
            </w:pPr>
            <w:r>
              <w:rPr>
                <w:rFonts w:ascii="Arial" w:hAnsi="Arial" w:cs="Arial"/>
              </w:rPr>
              <w:t>Von der</w:t>
            </w:r>
            <w:r>
              <w:rPr>
                <w:rFonts w:ascii="Arial" w:hAnsi="Arial" w:cs="Arial"/>
                <w:b/>
              </w:rPr>
              <w:t xml:space="preserve"> Wahrhaftigkeit des Kindes/ Jugendlichen </w:t>
            </w:r>
            <w:r>
              <w:rPr>
                <w:rFonts w:ascii="Arial" w:hAnsi="Arial" w:cs="Arial"/>
              </w:rPr>
              <w:t>ausgehen</w:t>
            </w:r>
          </w:p>
          <w:p w:rsidR="00CE07AE" w:rsidRDefault="009B4DF4">
            <w:pPr>
              <w:pStyle w:val="Listenabsatz"/>
              <w:widowControl w:val="0"/>
              <w:numPr>
                <w:ilvl w:val="0"/>
                <w:numId w:val="1"/>
              </w:numPr>
            </w:pPr>
            <w:r>
              <w:rPr>
                <w:rFonts w:ascii="Arial" w:hAnsi="Arial" w:cs="Arial"/>
              </w:rPr>
              <w:t>Die</w:t>
            </w:r>
            <w:r>
              <w:rPr>
                <w:rFonts w:ascii="Arial" w:hAnsi="Arial" w:cs="Arial"/>
                <w:b/>
              </w:rPr>
              <w:t xml:space="preserve"> Wünsche </w:t>
            </w:r>
            <w:r>
              <w:rPr>
                <w:rFonts w:ascii="Arial" w:hAnsi="Arial" w:cs="Arial"/>
              </w:rPr>
              <w:t>des Kindes/ Jugendlichen beachten</w:t>
            </w:r>
          </w:p>
          <w:p w:rsidR="00CE07AE" w:rsidRDefault="009B4DF4">
            <w:pPr>
              <w:pStyle w:val="Listenabsatz"/>
              <w:widowControl w:val="0"/>
              <w:numPr>
                <w:ilvl w:val="0"/>
                <w:numId w:val="1"/>
              </w:numPr>
            </w:pPr>
            <w:r>
              <w:rPr>
                <w:rFonts w:ascii="Arial" w:hAnsi="Arial" w:cs="Arial"/>
                <w:b/>
              </w:rPr>
              <w:t xml:space="preserve">Verantwortung </w:t>
            </w:r>
            <w:r>
              <w:rPr>
                <w:rFonts w:ascii="Arial" w:hAnsi="Arial" w:cs="Arial"/>
              </w:rPr>
              <w:t>für das Kind/ den/ die Jugendliche übernehmen</w:t>
            </w:r>
          </w:p>
          <w:p w:rsidR="00CE07AE" w:rsidRDefault="009B4DF4">
            <w:pPr>
              <w:pStyle w:val="Listenabsatz"/>
              <w:widowControl w:val="0"/>
              <w:numPr>
                <w:ilvl w:val="0"/>
                <w:numId w:val="1"/>
              </w:numPr>
            </w:pPr>
            <w:r>
              <w:rPr>
                <w:rFonts w:ascii="Arial" w:hAnsi="Arial" w:cs="Arial"/>
              </w:rPr>
              <w:t xml:space="preserve">Sich im </w:t>
            </w:r>
            <w:r>
              <w:rPr>
                <w:rFonts w:ascii="Arial" w:hAnsi="Arial" w:cs="Arial"/>
                <w:b/>
              </w:rPr>
              <w:t>Team</w:t>
            </w:r>
            <w:r>
              <w:rPr>
                <w:rFonts w:ascii="Arial" w:hAnsi="Arial" w:cs="Arial"/>
              </w:rPr>
              <w:t xml:space="preserve"> austauschen über die Vermutung und beraten.</w:t>
            </w:r>
          </w:p>
          <w:p w:rsidR="00CE07AE" w:rsidRDefault="009B4DF4">
            <w:pPr>
              <w:pStyle w:val="Listenabsatz"/>
              <w:widowControl w:val="0"/>
              <w:numPr>
                <w:ilvl w:val="0"/>
                <w:numId w:val="1"/>
              </w:numPr>
            </w:pPr>
            <w:r>
              <w:rPr>
                <w:rFonts w:ascii="Arial" w:hAnsi="Arial" w:cs="Arial"/>
                <w:b/>
              </w:rPr>
              <w:t>Fachkräfte</w:t>
            </w:r>
            <w:r>
              <w:rPr>
                <w:rFonts w:ascii="Arial" w:hAnsi="Arial" w:cs="Arial"/>
              </w:rPr>
              <w:t xml:space="preserve"> einbeziehen/ vermitteln/ verweisen</w:t>
            </w:r>
          </w:p>
        </w:tc>
      </w:tr>
    </w:tbl>
    <w:p w:rsidR="00CE07AE" w:rsidRDefault="00CE07AE">
      <w:pPr>
        <w:rPr>
          <w:rFonts w:ascii="Arial" w:hAnsi="Arial" w:cs="Arial"/>
          <w:sz w:val="24"/>
          <w:szCs w:val="24"/>
        </w:rPr>
      </w:pPr>
    </w:p>
    <w:p w:rsidR="00CE07AE" w:rsidRDefault="009B4DF4">
      <w:pPr>
        <w:pStyle w:val="Listenabsatz"/>
        <w:numPr>
          <w:ilvl w:val="1"/>
          <w:numId w:val="1"/>
        </w:numPr>
        <w:rPr>
          <w:rFonts w:ascii="Arial" w:hAnsi="Arial" w:cs="Arial"/>
        </w:rPr>
      </w:pPr>
      <w:r>
        <w:rPr>
          <w:rFonts w:ascii="Arial" w:hAnsi="Arial" w:cs="Arial"/>
        </w:rPr>
        <w:t>Es gibt keine Anzeigepflicht.</w:t>
      </w:r>
    </w:p>
    <w:p w:rsidR="00CE07AE" w:rsidRDefault="009B4DF4">
      <w:pPr>
        <w:pStyle w:val="Listenabsatz"/>
        <w:numPr>
          <w:ilvl w:val="1"/>
          <w:numId w:val="1"/>
        </w:numPr>
        <w:rPr>
          <w:rFonts w:ascii="Arial" w:hAnsi="Arial" w:cs="Arial"/>
        </w:rPr>
      </w:pPr>
      <w:r>
        <w:rPr>
          <w:rFonts w:ascii="Arial" w:hAnsi="Arial" w:cs="Arial"/>
        </w:rPr>
        <w:t>Alleine das Wissen um eine begangene Straftat ist nicht strafbar.</w:t>
      </w:r>
    </w:p>
    <w:p w:rsidR="00CE07AE" w:rsidRDefault="009B4DF4">
      <w:pPr>
        <w:pStyle w:val="Listenabsatz"/>
        <w:numPr>
          <w:ilvl w:val="1"/>
          <w:numId w:val="1"/>
        </w:numPr>
        <w:rPr>
          <w:rFonts w:ascii="Arial" w:hAnsi="Arial" w:cs="Arial"/>
        </w:rPr>
      </w:pPr>
      <w:r>
        <w:rPr>
          <w:rFonts w:ascii="Arial" w:hAnsi="Arial" w:cs="Arial"/>
        </w:rPr>
        <w:t>Polizeisprechstunde und weitere Beratungsangebote nutzen.</w:t>
      </w:r>
    </w:p>
    <w:p w:rsidR="00CE07AE" w:rsidRDefault="00CE07AE">
      <w:pPr>
        <w:rPr>
          <w:rFonts w:ascii="Arial" w:hAnsi="Arial" w:cs="Arial"/>
          <w:sz w:val="24"/>
          <w:szCs w:val="24"/>
        </w:rPr>
      </w:pPr>
    </w:p>
    <w:p w:rsidR="00CE07AE" w:rsidRDefault="00CE07AE">
      <w:pPr>
        <w:rPr>
          <w:rFonts w:ascii="Arial" w:hAnsi="Arial" w:cs="Arial"/>
          <w:sz w:val="24"/>
          <w:szCs w:val="24"/>
        </w:rPr>
      </w:pPr>
    </w:p>
    <w:p w:rsidR="00CE07AE" w:rsidRDefault="00CE07AE">
      <w:pPr>
        <w:rPr>
          <w:rFonts w:ascii="Arial" w:hAnsi="Arial" w:cs="Arial"/>
          <w:sz w:val="24"/>
          <w:szCs w:val="24"/>
        </w:rPr>
      </w:pPr>
    </w:p>
    <w:p w:rsidR="00CE07AE" w:rsidRDefault="00CE07AE">
      <w:pPr>
        <w:rPr>
          <w:rFonts w:ascii="Arial" w:hAnsi="Arial" w:cs="Arial"/>
          <w:sz w:val="24"/>
          <w:szCs w:val="24"/>
        </w:rPr>
      </w:pPr>
    </w:p>
    <w:p w:rsidR="00CE07AE" w:rsidRDefault="00CE07AE">
      <w:pPr>
        <w:rPr>
          <w:rFonts w:ascii="Arial" w:hAnsi="Arial" w:cs="Arial"/>
          <w:sz w:val="24"/>
          <w:szCs w:val="24"/>
        </w:rPr>
      </w:pPr>
    </w:p>
    <w:p w:rsidR="00CE07AE" w:rsidRDefault="00CE07AE">
      <w:pPr>
        <w:rPr>
          <w:rFonts w:ascii="Arial" w:hAnsi="Arial" w:cs="Arial"/>
          <w:sz w:val="24"/>
          <w:szCs w:val="24"/>
        </w:rPr>
      </w:pPr>
    </w:p>
    <w:p w:rsidR="00CE07AE" w:rsidRDefault="00CE07AE">
      <w:pPr>
        <w:rPr>
          <w:rFonts w:ascii="Arial" w:hAnsi="Arial" w:cs="Arial"/>
          <w:sz w:val="24"/>
          <w:szCs w:val="24"/>
        </w:rPr>
      </w:pPr>
    </w:p>
    <w:p w:rsidR="00CE07AE" w:rsidRDefault="009B4DF4">
      <w:pPr>
        <w:rPr>
          <w:rFonts w:ascii="Arial" w:hAnsi="Arial" w:cs="Arial"/>
          <w:b/>
          <w:sz w:val="24"/>
          <w:szCs w:val="24"/>
        </w:rPr>
      </w:pPr>
      <w:r>
        <w:rPr>
          <w:rFonts w:ascii="Arial" w:hAnsi="Arial" w:cs="Arial"/>
          <w:b/>
          <w:sz w:val="24"/>
          <w:szCs w:val="24"/>
        </w:rPr>
        <w:t>Au</w:t>
      </w:r>
      <w:r>
        <w:rPr>
          <w:rFonts w:ascii="Arial" w:hAnsi="Arial" w:cs="Arial"/>
          <w:b/>
          <w:sz w:val="24"/>
          <w:szCs w:val="24"/>
        </w:rPr>
        <w:t>fgaben der Schulleitungen:</w:t>
      </w:r>
    </w:p>
    <w:p w:rsidR="00CE07AE" w:rsidRDefault="009B4DF4">
      <w:pPr>
        <w:rPr>
          <w:rFonts w:ascii="Arial" w:hAnsi="Arial" w:cs="Arial"/>
          <w:b/>
        </w:rPr>
      </w:pPr>
      <w:r>
        <w:rPr>
          <w:rFonts w:ascii="Arial" w:hAnsi="Arial" w:cs="Arial"/>
          <w:b/>
        </w:rPr>
        <w:t>Im Schulgebäude der Schulze-Delitzsch-Straße 2 und der Waitzstraße 16 kommen der Schulleitungen folgende Aufgaben zu:</w:t>
      </w:r>
    </w:p>
    <w:tbl>
      <w:tblPr>
        <w:tblW w:w="9062" w:type="dxa"/>
        <w:tblLayout w:type="fixed"/>
        <w:tblLook w:val="0000" w:firstRow="0" w:lastRow="0" w:firstColumn="0" w:lastColumn="0" w:noHBand="0" w:noVBand="0"/>
      </w:tblPr>
      <w:tblGrid>
        <w:gridCol w:w="4532"/>
        <w:gridCol w:w="4530"/>
      </w:tblGrid>
      <w:tr w:rsidR="00CE07AE">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CE07AE" w:rsidRDefault="009B4DF4">
            <w:pPr>
              <w:widowControl w:val="0"/>
              <w:rPr>
                <w:rFonts w:ascii="Arial" w:hAnsi="Arial" w:cs="Arial"/>
                <w:sz w:val="24"/>
                <w:szCs w:val="24"/>
              </w:rPr>
            </w:pPr>
            <w:r>
              <w:rPr>
                <w:rFonts w:ascii="Arial" w:hAnsi="Arial" w:cs="Arial"/>
                <w:sz w:val="24"/>
                <w:szCs w:val="24"/>
              </w:rPr>
              <w:t xml:space="preserve">Arbeitsschritte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CE07AE" w:rsidRDefault="009B4DF4">
            <w:pPr>
              <w:widowControl w:val="0"/>
              <w:rPr>
                <w:rFonts w:ascii="Arial" w:hAnsi="Arial" w:cs="Arial"/>
                <w:sz w:val="24"/>
                <w:szCs w:val="24"/>
              </w:rPr>
            </w:pPr>
            <w:r>
              <w:rPr>
                <w:rFonts w:ascii="Arial" w:hAnsi="Arial" w:cs="Arial"/>
                <w:sz w:val="24"/>
                <w:szCs w:val="24"/>
              </w:rPr>
              <w:t>Fürsorgepflichten beachten</w:t>
            </w:r>
          </w:p>
        </w:tc>
      </w:tr>
      <w:tr w:rsidR="00CE07AE">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CE07AE" w:rsidRDefault="009B4DF4">
            <w:pPr>
              <w:pStyle w:val="Listenabsatz"/>
              <w:widowControl w:val="0"/>
              <w:numPr>
                <w:ilvl w:val="0"/>
                <w:numId w:val="1"/>
              </w:numPr>
              <w:rPr>
                <w:rFonts w:ascii="Arial" w:hAnsi="Arial" w:cs="Arial"/>
              </w:rPr>
            </w:pPr>
            <w:r>
              <w:rPr>
                <w:rFonts w:ascii="Arial" w:hAnsi="Arial" w:cs="Arial"/>
              </w:rPr>
              <w:t>Verdachtsklärung/ Risikoeinschätzung, d.h. Einschätzung, ob das Interventionsteam notwendig ist</w:t>
            </w:r>
          </w:p>
          <w:p w:rsidR="00CE07AE" w:rsidRDefault="009B4DF4">
            <w:pPr>
              <w:pStyle w:val="Listenabsatz"/>
              <w:widowControl w:val="0"/>
              <w:numPr>
                <w:ilvl w:val="0"/>
                <w:numId w:val="4"/>
              </w:numPr>
              <w:rPr>
                <w:rFonts w:ascii="Arial" w:hAnsi="Arial" w:cs="Arial"/>
              </w:rPr>
            </w:pPr>
            <w:r>
              <w:rPr>
                <w:rFonts w:ascii="Arial" w:hAnsi="Arial" w:cs="Arial"/>
              </w:rPr>
              <w:t>Wenn die Schulleitung mit involviert/ beschuldigt ist, dann wird das Interventionsteam automatisch eingeschaltet</w:t>
            </w:r>
          </w:p>
          <w:p w:rsidR="00CE07AE" w:rsidRDefault="009B4DF4">
            <w:pPr>
              <w:pStyle w:val="Listenabsatz"/>
              <w:widowControl w:val="0"/>
              <w:numPr>
                <w:ilvl w:val="0"/>
                <w:numId w:val="1"/>
              </w:numPr>
              <w:rPr>
                <w:rFonts w:ascii="Arial" w:hAnsi="Arial" w:cs="Arial"/>
              </w:rPr>
            </w:pPr>
            <w:r>
              <w:rPr>
                <w:rFonts w:ascii="Arial" w:hAnsi="Arial" w:cs="Arial"/>
              </w:rPr>
              <w:t>Gespräch mit dem Beschuldigten/ der Beschuldigt</w:t>
            </w:r>
            <w:r>
              <w:rPr>
                <w:rFonts w:ascii="Arial" w:hAnsi="Arial" w:cs="Arial"/>
              </w:rPr>
              <w:t>en (bei Übergriffen im ZkE)</w:t>
            </w:r>
          </w:p>
          <w:p w:rsidR="00CE07AE" w:rsidRDefault="009B4DF4">
            <w:pPr>
              <w:pStyle w:val="Listenabsatz"/>
              <w:widowControl w:val="0"/>
              <w:numPr>
                <w:ilvl w:val="0"/>
                <w:numId w:val="1"/>
              </w:numPr>
              <w:rPr>
                <w:rFonts w:ascii="Arial" w:hAnsi="Arial" w:cs="Arial"/>
              </w:rPr>
            </w:pPr>
            <w:r>
              <w:rPr>
                <w:rFonts w:ascii="Arial" w:hAnsi="Arial" w:cs="Arial"/>
              </w:rPr>
              <w:t>Maßnahmen bezogen auf das Beschäftigungsverhältnis</w:t>
            </w:r>
          </w:p>
          <w:p w:rsidR="00CE07AE" w:rsidRDefault="009B4DF4">
            <w:pPr>
              <w:pStyle w:val="Listenabsatz"/>
              <w:widowControl w:val="0"/>
              <w:numPr>
                <w:ilvl w:val="0"/>
                <w:numId w:val="1"/>
              </w:numPr>
              <w:rPr>
                <w:rFonts w:ascii="Arial" w:hAnsi="Arial" w:cs="Arial"/>
              </w:rPr>
            </w:pPr>
            <w:r>
              <w:rPr>
                <w:rFonts w:ascii="Arial" w:hAnsi="Arial" w:cs="Arial"/>
              </w:rPr>
              <w:t>Einschaltung Strafverfolgungsbehörden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CE07AE" w:rsidRDefault="009B4DF4">
            <w:pPr>
              <w:pStyle w:val="Listenabsatz"/>
              <w:widowControl w:val="0"/>
              <w:numPr>
                <w:ilvl w:val="0"/>
                <w:numId w:val="1"/>
              </w:numPr>
              <w:rPr>
                <w:rFonts w:ascii="Arial" w:hAnsi="Arial" w:cs="Arial"/>
              </w:rPr>
            </w:pPr>
            <w:r>
              <w:rPr>
                <w:rFonts w:ascii="Arial" w:hAnsi="Arial" w:cs="Arial"/>
              </w:rPr>
              <w:t>Sicherung des Schutzes der Kinder und Jugendlichen</w:t>
            </w:r>
          </w:p>
          <w:p w:rsidR="00CE07AE" w:rsidRDefault="009B4DF4">
            <w:pPr>
              <w:pStyle w:val="Listenabsatz"/>
              <w:widowControl w:val="0"/>
              <w:numPr>
                <w:ilvl w:val="0"/>
                <w:numId w:val="1"/>
              </w:numPr>
              <w:rPr>
                <w:rFonts w:ascii="Arial" w:hAnsi="Arial" w:cs="Arial"/>
              </w:rPr>
            </w:pPr>
            <w:r>
              <w:rPr>
                <w:rFonts w:ascii="Arial" w:hAnsi="Arial" w:cs="Arial"/>
              </w:rPr>
              <w:t>Fürsorgepflicht gegen über den Mitarbeiterinnen und Mitarbeitern</w:t>
            </w:r>
          </w:p>
          <w:p w:rsidR="00CE07AE" w:rsidRDefault="009B4DF4">
            <w:pPr>
              <w:pStyle w:val="Listenabsatz"/>
              <w:widowControl w:val="0"/>
              <w:numPr>
                <w:ilvl w:val="0"/>
                <w:numId w:val="1"/>
              </w:numPr>
              <w:rPr>
                <w:rFonts w:ascii="Arial" w:hAnsi="Arial" w:cs="Arial"/>
              </w:rPr>
            </w:pPr>
            <w:r>
              <w:rPr>
                <w:rFonts w:ascii="Arial" w:hAnsi="Arial" w:cs="Arial"/>
              </w:rPr>
              <w:t>Aufrechterhaltung der A</w:t>
            </w:r>
            <w:r>
              <w:rPr>
                <w:rFonts w:ascii="Arial" w:hAnsi="Arial" w:cs="Arial"/>
              </w:rPr>
              <w:t>bläufe in der Schule</w:t>
            </w:r>
          </w:p>
          <w:p w:rsidR="00CE07AE" w:rsidRDefault="00CE07AE">
            <w:pPr>
              <w:widowControl w:val="0"/>
              <w:rPr>
                <w:rFonts w:ascii="Arial" w:hAnsi="Arial" w:cs="Arial"/>
                <w:sz w:val="24"/>
                <w:szCs w:val="24"/>
              </w:rPr>
            </w:pPr>
          </w:p>
        </w:tc>
      </w:tr>
    </w:tbl>
    <w:p w:rsidR="00CE07AE" w:rsidRDefault="00CE07AE">
      <w:pPr>
        <w:pStyle w:val="Listenabsatz"/>
        <w:ind w:left="142"/>
        <w:rPr>
          <w:rFonts w:ascii="Arial" w:hAnsi="Arial" w:cs="Arial"/>
        </w:rPr>
      </w:pPr>
    </w:p>
    <w:p w:rsidR="00CE07AE" w:rsidRDefault="00CE07AE">
      <w:pPr>
        <w:rPr>
          <w:rFonts w:ascii="Arial" w:hAnsi="Arial" w:cs="Arial"/>
          <w:sz w:val="24"/>
          <w:szCs w:val="24"/>
        </w:rPr>
      </w:pPr>
    </w:p>
    <w:p w:rsidR="00CE07AE" w:rsidRDefault="009B4DF4">
      <w:r>
        <w:rPr>
          <w:rFonts w:ascii="Wingdings" w:eastAsia="Wingdings" w:hAnsi="Wingdings" w:cs="Wingdings"/>
          <w:sz w:val="24"/>
          <w:szCs w:val="24"/>
        </w:rPr>
        <w:t></w:t>
      </w:r>
      <w:r>
        <w:rPr>
          <w:rFonts w:ascii="Arial" w:hAnsi="Arial" w:cs="Arial"/>
          <w:sz w:val="24"/>
          <w:szCs w:val="24"/>
        </w:rPr>
        <w:t xml:space="preserve"> Anke Duus und Stephan Schlee sind für die Öffentlichkeitsarbeit zuständig. Kein anderer gibt Auskunft.</w:t>
      </w:r>
    </w:p>
    <w:p w:rsidR="00CE07AE" w:rsidRDefault="009B4DF4">
      <w:pPr>
        <w:keepNext/>
        <w:jc w:val="center"/>
      </w:pPr>
      <w:r>
        <w:rPr>
          <w:rFonts w:ascii="Arial" w:hAnsi="Arial" w:cs="Arial"/>
          <w:b/>
          <w:sz w:val="28"/>
          <w:u w:val="single"/>
        </w:rPr>
        <w:lastRenderedPageBreak/>
        <w:t>Allgemeiner Handlungsleitfaden bei</w:t>
      </w:r>
    </w:p>
    <w:p w:rsidR="00CE07AE" w:rsidRDefault="009B4DF4">
      <w:pPr>
        <w:keepNext/>
        <w:jc w:val="center"/>
        <w:rPr>
          <w:rFonts w:ascii="Arial" w:hAnsi="Arial" w:cs="Arial"/>
          <w:b/>
          <w:sz w:val="28"/>
          <w:u w:val="single"/>
        </w:rPr>
      </w:pPr>
      <w:r>
        <w:rPr>
          <w:rFonts w:ascii="Arial" w:hAnsi="Arial" w:cs="Arial"/>
          <w:b/>
          <w:sz w:val="28"/>
          <w:u w:val="single"/>
        </w:rPr>
        <w:t>Verdacht auf sexuellen Missbrauch</w:t>
      </w:r>
    </w:p>
    <w:p w:rsidR="00CE07AE" w:rsidRDefault="009B4DF4">
      <w:pPr>
        <w:keepNext/>
        <w:jc w:val="center"/>
        <w:rPr>
          <w:lang w:eastAsia="de-DE"/>
        </w:rPr>
      </w:pPr>
      <w:r>
        <w:rPr>
          <w:noProof/>
          <w:lang w:eastAsia="de-DE"/>
        </w:rPr>
        <mc:AlternateContent>
          <mc:Choice Requires="wpg">
            <w:drawing>
              <wp:inline distT="0" distB="0" distL="0" distR="0">
                <wp:extent cx="5181600" cy="66636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pic:cNvPicPr>
                          <a:picLocks noChangeAspect="1"/>
                        </pic:cNvPicPr>
                      </pic:nvPicPr>
                      <pic:blipFill>
                        <a:blip r:embed="rId16"/>
                        <a:srcRect b="3810"/>
                        <a:stretch/>
                      </pic:blipFill>
                      <pic:spPr bwMode="auto">
                        <a:xfrm>
                          <a:off x="0" y="0"/>
                          <a:ext cx="5181600" cy="6663690"/>
                        </a:xfrm>
                        <a:prstGeom prst="rect">
                          <a:avLst/>
                        </a:prstGeom>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08.00pt;height:524.70pt;mso-wrap-distance-left:0.00pt;mso-wrap-distance-top:0.00pt;mso-wrap-distance-right:0.00pt;mso-wrap-distance-bottom:0.00pt;z-index:1;" stroked="false">
                <v:imagedata r:id="rId17" o:title=""/>
                <o:lock v:ext="edit" rotation="t"/>
              </v:shape>
            </w:pict>
          </mc:Fallback>
        </mc:AlternateContent>
      </w:r>
    </w:p>
    <w:p w:rsidR="00CE07AE" w:rsidRDefault="009B4DF4">
      <w:r>
        <w:t xml:space="preserve">→ </w:t>
      </w:r>
      <w:r>
        <w:t>Abbildung aus den Handlungsrichtlinien Zusammenarbeit Schule – Jugendhilfe der Stadt Flensburg</w:t>
      </w:r>
    </w:p>
    <w:p w:rsidR="00CE07AE" w:rsidRDefault="009B4DF4">
      <w:pPr>
        <w:keepNext/>
        <w:jc w:val="center"/>
        <w:rPr>
          <w:rFonts w:ascii="Arial" w:hAnsi="Arial" w:cs="Arial"/>
          <w:sz w:val="24"/>
          <w:szCs w:val="24"/>
        </w:rPr>
      </w:pPr>
      <w:r>
        <w:rPr>
          <w:rFonts w:ascii="Arial" w:hAnsi="Arial" w:cs="Arial"/>
          <w:sz w:val="24"/>
          <w:szCs w:val="24"/>
        </w:rPr>
        <w:t>Dieser Interventionsplan muss je nach Einzelfall überdacht werden. Es gelten immer die zuvor genannten Standards. Zu berücksichtigen sind drei Fallkonstellatione</w:t>
      </w:r>
      <w:r>
        <w:rPr>
          <w:rFonts w:ascii="Arial" w:hAnsi="Arial" w:cs="Arial"/>
          <w:sz w:val="24"/>
          <w:szCs w:val="24"/>
        </w:rPr>
        <w:t>n:</w:t>
      </w:r>
    </w:p>
    <w:p w:rsidR="00CE07AE" w:rsidRDefault="009B4DF4">
      <w:pPr>
        <w:pStyle w:val="Listenabsatz"/>
        <w:numPr>
          <w:ilvl w:val="0"/>
          <w:numId w:val="1"/>
        </w:numPr>
        <w:rPr>
          <w:rFonts w:ascii="Arial" w:hAnsi="Arial" w:cs="Arial"/>
        </w:rPr>
      </w:pPr>
      <w:r>
        <w:rPr>
          <w:rFonts w:ascii="Arial" w:hAnsi="Arial" w:cs="Arial"/>
        </w:rPr>
        <w:t>Außerhalb der Schule</w:t>
      </w:r>
    </w:p>
    <w:p w:rsidR="00CE07AE" w:rsidRDefault="009B4DF4">
      <w:pPr>
        <w:pStyle w:val="Listenabsatz"/>
        <w:numPr>
          <w:ilvl w:val="0"/>
          <w:numId w:val="1"/>
        </w:numPr>
        <w:rPr>
          <w:rFonts w:ascii="Arial" w:hAnsi="Arial" w:cs="Arial"/>
        </w:rPr>
      </w:pPr>
      <w:r>
        <w:rPr>
          <w:rFonts w:ascii="Arial" w:hAnsi="Arial" w:cs="Arial"/>
        </w:rPr>
        <w:t>Innerhalb durch Mitschülerinnen bzw. Mitschüler</w:t>
      </w:r>
    </w:p>
    <w:p w:rsidR="00CE07AE" w:rsidRDefault="009B4DF4">
      <w:pPr>
        <w:pStyle w:val="Listenabsatz"/>
        <w:numPr>
          <w:ilvl w:val="0"/>
          <w:numId w:val="1"/>
        </w:numPr>
        <w:rPr>
          <w:rFonts w:ascii="Arial" w:hAnsi="Arial" w:cs="Arial"/>
        </w:rPr>
      </w:pPr>
      <w:r>
        <w:rPr>
          <w:rFonts w:ascii="Arial" w:hAnsi="Arial" w:cs="Arial"/>
        </w:rPr>
        <w:t>Durch schulische Beschäftigte (Dienstweg beachten).</w:t>
      </w:r>
    </w:p>
    <w:p w:rsidR="00CE07AE" w:rsidRDefault="00CE07AE">
      <w:pPr>
        <w:rPr>
          <w:rFonts w:ascii="Arial" w:hAnsi="Arial" w:cs="Arial"/>
          <w:b/>
          <w:sz w:val="24"/>
          <w:szCs w:val="24"/>
        </w:rPr>
      </w:pPr>
    </w:p>
    <w:p w:rsidR="00CE07AE" w:rsidRDefault="009B4DF4">
      <w:pPr>
        <w:rPr>
          <w:sz w:val="24"/>
          <w:szCs w:val="24"/>
        </w:rPr>
      </w:pPr>
      <w:r>
        <w:rPr>
          <w:rFonts w:ascii="Arial" w:hAnsi="Arial" w:cs="Arial"/>
          <w:b/>
          <w:sz w:val="24"/>
          <w:szCs w:val="24"/>
        </w:rPr>
        <w:lastRenderedPageBreak/>
        <w:t>Interventionsteam (Lehrkräfte aus dem Krisenteam)</w:t>
      </w:r>
    </w:p>
    <w:p w:rsidR="00CE07AE" w:rsidRDefault="009B4DF4">
      <w:pPr>
        <w:rPr>
          <w:rFonts w:ascii="Arial" w:hAnsi="Arial" w:cs="Arial"/>
          <w:sz w:val="24"/>
          <w:szCs w:val="24"/>
        </w:rPr>
      </w:pPr>
      <w:r>
        <w:rPr>
          <w:rFonts w:ascii="Arial" w:hAnsi="Arial" w:cs="Arial"/>
          <w:sz w:val="24"/>
          <w:szCs w:val="24"/>
        </w:rPr>
        <w:t>Das Interventionsteam bildet sich aus den folgenden Personen:</w:t>
      </w:r>
    </w:p>
    <w:p w:rsidR="00CE07AE" w:rsidRDefault="009B4DF4">
      <w:pPr>
        <w:rPr>
          <w:rFonts w:ascii="Arial" w:hAnsi="Arial" w:cs="Arial"/>
          <w:b/>
          <w:bCs/>
          <w:sz w:val="24"/>
          <w:szCs w:val="24"/>
          <w:u w:val="single"/>
        </w:rPr>
      </w:pPr>
      <w:r>
        <w:rPr>
          <w:rFonts w:ascii="Arial" w:hAnsi="Arial" w:cs="Arial"/>
          <w:b/>
          <w:bCs/>
          <w:sz w:val="24"/>
          <w:szCs w:val="24"/>
          <w:u w:val="single"/>
        </w:rPr>
        <w:t>PPS (Schulze-Delitz</w:t>
      </w:r>
      <w:r>
        <w:rPr>
          <w:rFonts w:ascii="Arial" w:hAnsi="Arial" w:cs="Arial"/>
          <w:b/>
          <w:bCs/>
          <w:sz w:val="24"/>
          <w:szCs w:val="24"/>
          <w:u w:val="single"/>
        </w:rPr>
        <w:t>sch-Straße 2)</w:t>
      </w:r>
    </w:p>
    <w:tbl>
      <w:tblPr>
        <w:tblStyle w:val="Tabellenraster"/>
        <w:tblW w:w="3827" w:type="dxa"/>
        <w:tblLayout w:type="fixed"/>
        <w:tblLook w:val="04A0" w:firstRow="1" w:lastRow="0" w:firstColumn="1" w:lastColumn="0" w:noHBand="0" w:noVBand="1"/>
      </w:tblPr>
      <w:tblGrid>
        <w:gridCol w:w="3827"/>
      </w:tblGrid>
      <w:tr w:rsidR="00CE07AE">
        <w:tc>
          <w:tcPr>
            <w:tcW w:w="3827" w:type="dxa"/>
          </w:tcPr>
          <w:p w:rsidR="00CE07AE" w:rsidRDefault="009B4DF4">
            <w:pPr>
              <w:widowControl w:val="0"/>
              <w:rPr>
                <w:rFonts w:ascii="Arial" w:hAnsi="Arial" w:cs="Arial"/>
                <w:sz w:val="24"/>
                <w:szCs w:val="24"/>
              </w:rPr>
            </w:pPr>
            <w:r>
              <w:rPr>
                <w:rFonts w:ascii="Arial" w:hAnsi="Arial" w:cs="Arial"/>
                <w:sz w:val="24"/>
                <w:szCs w:val="24"/>
              </w:rPr>
              <w:t xml:space="preserve">Stammbesetzung </w:t>
            </w:r>
          </w:p>
        </w:tc>
      </w:tr>
      <w:tr w:rsidR="00CE07AE">
        <w:tc>
          <w:tcPr>
            <w:tcW w:w="3827" w:type="dxa"/>
          </w:tcPr>
          <w:p w:rsidR="00CE07AE" w:rsidRDefault="009B4DF4" w:rsidP="009B4DF4">
            <w:pPr>
              <w:pStyle w:val="Listenabsatz"/>
              <w:widowControl w:val="0"/>
              <w:numPr>
                <w:ilvl w:val="0"/>
                <w:numId w:val="53"/>
              </w:numPr>
              <w:rPr>
                <w:rFonts w:ascii="Arial" w:hAnsi="Arial" w:cs="Arial"/>
              </w:rPr>
            </w:pPr>
            <w:r>
              <w:rPr>
                <w:rFonts w:ascii="Arial" w:hAnsi="Arial" w:cs="Arial"/>
              </w:rPr>
              <w:t xml:space="preserve">Vivien </w:t>
            </w:r>
            <w:proofErr w:type="spellStart"/>
            <w:r>
              <w:rPr>
                <w:rFonts w:ascii="Arial" w:hAnsi="Arial" w:cs="Arial"/>
              </w:rPr>
              <w:t>Varrelmann</w:t>
            </w:r>
            <w:proofErr w:type="spellEnd"/>
          </w:p>
          <w:p w:rsidR="00CE07AE" w:rsidRDefault="009B4DF4" w:rsidP="009B4DF4">
            <w:pPr>
              <w:pStyle w:val="Listenabsatz"/>
              <w:widowControl w:val="0"/>
              <w:numPr>
                <w:ilvl w:val="0"/>
                <w:numId w:val="53"/>
              </w:numPr>
              <w:rPr>
                <w:rFonts w:ascii="Arial" w:hAnsi="Arial" w:cs="Arial"/>
              </w:rPr>
            </w:pPr>
            <w:r>
              <w:rPr>
                <w:rFonts w:ascii="Arial" w:hAnsi="Arial" w:cs="Arial"/>
              </w:rPr>
              <w:t>Anke Duus</w:t>
            </w:r>
          </w:p>
          <w:p w:rsidR="00CE07AE" w:rsidRDefault="009B4DF4" w:rsidP="009B4DF4">
            <w:pPr>
              <w:pStyle w:val="Listenabsatz"/>
              <w:widowControl w:val="0"/>
              <w:numPr>
                <w:ilvl w:val="0"/>
                <w:numId w:val="53"/>
              </w:numPr>
              <w:rPr>
                <w:rFonts w:ascii="Arial" w:hAnsi="Arial" w:cs="Arial"/>
              </w:rPr>
            </w:pPr>
            <w:r>
              <w:rPr>
                <w:rFonts w:ascii="Arial" w:hAnsi="Arial" w:cs="Arial"/>
              </w:rPr>
              <w:t>Jan Mester</w:t>
            </w:r>
          </w:p>
        </w:tc>
      </w:tr>
    </w:tbl>
    <w:p w:rsidR="00CE07AE" w:rsidRDefault="00CE07AE">
      <w:pPr>
        <w:rPr>
          <w:rFonts w:ascii="Arial" w:hAnsi="Arial" w:cs="Arial"/>
          <w:sz w:val="24"/>
          <w:szCs w:val="24"/>
        </w:rPr>
      </w:pPr>
    </w:p>
    <w:p w:rsidR="00CE07AE" w:rsidRDefault="009B4DF4">
      <w:pPr>
        <w:rPr>
          <w:rFonts w:ascii="Arial" w:hAnsi="Arial" w:cs="Arial"/>
          <w:b/>
          <w:bCs/>
          <w:sz w:val="24"/>
          <w:szCs w:val="24"/>
          <w:u w:val="single"/>
        </w:rPr>
      </w:pPr>
      <w:r>
        <w:rPr>
          <w:rFonts w:ascii="Arial" w:hAnsi="Arial" w:cs="Arial"/>
          <w:b/>
          <w:bCs/>
          <w:sz w:val="24"/>
          <w:szCs w:val="24"/>
          <w:u w:val="single"/>
        </w:rPr>
        <w:t>ZkE (Waitzstraße 16)</w:t>
      </w:r>
    </w:p>
    <w:tbl>
      <w:tblPr>
        <w:tblStyle w:val="Tabellenraster"/>
        <w:tblW w:w="3827" w:type="dxa"/>
        <w:tblLayout w:type="fixed"/>
        <w:tblLook w:val="04A0" w:firstRow="1" w:lastRow="0" w:firstColumn="1" w:lastColumn="0" w:noHBand="0" w:noVBand="1"/>
      </w:tblPr>
      <w:tblGrid>
        <w:gridCol w:w="3827"/>
      </w:tblGrid>
      <w:tr w:rsidR="00CE07AE">
        <w:tc>
          <w:tcPr>
            <w:tcW w:w="3827" w:type="dxa"/>
          </w:tcPr>
          <w:p w:rsidR="00CE07AE" w:rsidRDefault="009B4DF4">
            <w:pPr>
              <w:widowControl w:val="0"/>
              <w:rPr>
                <w:rFonts w:ascii="Arial" w:hAnsi="Arial" w:cs="Arial"/>
                <w:sz w:val="24"/>
                <w:szCs w:val="24"/>
              </w:rPr>
            </w:pPr>
            <w:r>
              <w:rPr>
                <w:rFonts w:ascii="Arial" w:hAnsi="Arial" w:cs="Arial"/>
                <w:sz w:val="24"/>
                <w:szCs w:val="24"/>
              </w:rPr>
              <w:t xml:space="preserve">Stammbesetzung </w:t>
            </w:r>
          </w:p>
        </w:tc>
      </w:tr>
      <w:tr w:rsidR="00CE07AE">
        <w:tc>
          <w:tcPr>
            <w:tcW w:w="3827" w:type="dxa"/>
          </w:tcPr>
          <w:p w:rsidR="00CE07AE" w:rsidRDefault="009B4DF4">
            <w:pPr>
              <w:pStyle w:val="Listenabsatz"/>
              <w:widowControl w:val="0"/>
              <w:numPr>
                <w:ilvl w:val="0"/>
                <w:numId w:val="1"/>
              </w:numPr>
              <w:rPr>
                <w:rFonts w:ascii="Arial" w:hAnsi="Arial" w:cs="Arial"/>
              </w:rPr>
            </w:pPr>
            <w:r>
              <w:rPr>
                <w:rFonts w:ascii="Arial" w:hAnsi="Arial" w:cs="Arial"/>
              </w:rPr>
              <w:t>Stephan Schlee</w:t>
            </w:r>
          </w:p>
          <w:p w:rsidR="00CE07AE" w:rsidRDefault="009B4DF4">
            <w:pPr>
              <w:pStyle w:val="Listenabsatz"/>
              <w:widowControl w:val="0"/>
              <w:numPr>
                <w:ilvl w:val="0"/>
                <w:numId w:val="1"/>
              </w:numPr>
              <w:rPr>
                <w:rFonts w:ascii="Arial" w:hAnsi="Arial" w:cs="Arial"/>
              </w:rPr>
            </w:pPr>
            <w:r>
              <w:rPr>
                <w:rFonts w:ascii="Arial" w:hAnsi="Arial" w:cs="Arial"/>
              </w:rPr>
              <w:t>Florian Bleifuß</w:t>
            </w:r>
          </w:p>
          <w:p w:rsidR="00CE07AE" w:rsidRDefault="009B4DF4">
            <w:pPr>
              <w:pStyle w:val="Listenabsatz"/>
              <w:widowControl w:val="0"/>
              <w:numPr>
                <w:ilvl w:val="0"/>
                <w:numId w:val="1"/>
              </w:numPr>
              <w:rPr>
                <w:rFonts w:ascii="Arial" w:hAnsi="Arial" w:cs="Arial"/>
              </w:rPr>
            </w:pPr>
            <w:r>
              <w:rPr>
                <w:rFonts w:ascii="Arial" w:hAnsi="Arial" w:cs="Arial"/>
              </w:rPr>
              <w:t>Meltem Erdem-Jaskolka</w:t>
            </w:r>
          </w:p>
          <w:p w:rsidR="00CE07AE" w:rsidRDefault="009B4DF4">
            <w:pPr>
              <w:pStyle w:val="Listenabsatz"/>
              <w:widowControl w:val="0"/>
              <w:numPr>
                <w:ilvl w:val="0"/>
                <w:numId w:val="1"/>
              </w:numPr>
              <w:rPr>
                <w:rFonts w:ascii="Arial" w:hAnsi="Arial" w:cs="Arial"/>
              </w:rPr>
            </w:pPr>
            <w:r>
              <w:rPr>
                <w:rFonts w:ascii="Arial" w:hAnsi="Arial" w:cs="Arial"/>
              </w:rPr>
              <w:t>Stefanie Meier</w:t>
            </w:r>
          </w:p>
        </w:tc>
      </w:tr>
    </w:tbl>
    <w:p w:rsidR="00CE07AE" w:rsidRDefault="00CE07AE">
      <w:pPr>
        <w:rPr>
          <w:rFonts w:ascii="Arial" w:hAnsi="Arial" w:cs="Arial"/>
          <w:sz w:val="24"/>
          <w:szCs w:val="24"/>
        </w:rPr>
      </w:pPr>
    </w:p>
    <w:p w:rsidR="00CE07AE" w:rsidRDefault="009B4DF4">
      <w:r>
        <w:rPr>
          <w:rFonts w:ascii="Arial" w:hAnsi="Arial" w:cs="Arial"/>
          <w:sz w:val="24"/>
          <w:szCs w:val="24"/>
        </w:rPr>
        <w:t xml:space="preserve">Das Interventionsteam wird von den schulischen </w:t>
      </w:r>
      <w:proofErr w:type="spellStart"/>
      <w:r>
        <w:rPr>
          <w:rFonts w:ascii="Arial" w:hAnsi="Arial" w:cs="Arial"/>
          <w:sz w:val="24"/>
          <w:szCs w:val="24"/>
        </w:rPr>
        <w:t>Leitungen</w:t>
      </w:r>
      <w:proofErr w:type="spellEnd"/>
      <w:r>
        <w:rPr>
          <w:rFonts w:ascii="Arial" w:hAnsi="Arial" w:cs="Arial"/>
          <w:sz w:val="24"/>
          <w:szCs w:val="24"/>
        </w:rPr>
        <w:t xml:space="preserve"> der </w:t>
      </w:r>
      <w:r>
        <w:rPr>
          <w:rFonts w:ascii="Arial" w:hAnsi="Arial" w:cs="Arial"/>
          <w:sz w:val="24"/>
          <w:szCs w:val="24"/>
        </w:rPr>
        <w:t>Paulus-Paulsen-Schule und das Zentrum für kooperative Erziehungshilfe (des ZkE) einberufen. Das Team erarbeitet weitere Vorgehensweise und entwickeln/ leiten mögliche Hilfen ein. Weiterhin stellt der Notfallwegweiser eine wichtige Grundlage der Arbeit dar.</w:t>
      </w:r>
    </w:p>
    <w:p w:rsidR="00CE07AE" w:rsidRDefault="009B4DF4">
      <w:r>
        <w:rPr>
          <w:rFonts w:ascii="Arial" w:hAnsi="Arial" w:cs="Arial"/>
          <w:sz w:val="24"/>
          <w:szCs w:val="24"/>
        </w:rPr>
        <w:t>Folgende Hilfen müssen berücksichtigt werden:</w:t>
      </w:r>
    </w:p>
    <w:p w:rsidR="00CE07AE" w:rsidRDefault="009B4DF4">
      <w:pPr>
        <w:pStyle w:val="Listenabsatz"/>
        <w:numPr>
          <w:ilvl w:val="0"/>
          <w:numId w:val="1"/>
        </w:numPr>
      </w:pPr>
      <w:r>
        <w:rPr>
          <w:rFonts w:ascii="Arial" w:hAnsi="Arial" w:cs="Arial"/>
        </w:rPr>
        <w:t>Hilfen und Unterstützung für Betroffene/ Eltern</w:t>
      </w:r>
    </w:p>
    <w:p w:rsidR="00CE07AE" w:rsidRDefault="009B4DF4">
      <w:pPr>
        <w:pStyle w:val="Listenabsatz"/>
        <w:numPr>
          <w:ilvl w:val="0"/>
          <w:numId w:val="1"/>
        </w:numPr>
      </w:pPr>
      <w:r>
        <w:rPr>
          <w:rFonts w:ascii="Arial" w:hAnsi="Arial" w:cs="Arial"/>
        </w:rPr>
        <w:t>Hilfen und Unterstützung für die Mitarbeiter</w:t>
      </w:r>
    </w:p>
    <w:p w:rsidR="00CE07AE" w:rsidRDefault="009B4DF4">
      <w:pPr>
        <w:pStyle w:val="Listenabsatz"/>
        <w:numPr>
          <w:ilvl w:val="0"/>
          <w:numId w:val="1"/>
        </w:numPr>
      </w:pPr>
      <w:r>
        <w:rPr>
          <w:rFonts w:ascii="Arial" w:hAnsi="Arial" w:cs="Arial"/>
        </w:rPr>
        <w:t>Hilfen und Unterstützung für Beschuldigte und deren Angehörige</w:t>
      </w:r>
    </w:p>
    <w:p w:rsidR="00CE07AE" w:rsidRDefault="009B4DF4">
      <w:pPr>
        <w:pStyle w:val="Listenabsatz"/>
        <w:numPr>
          <w:ilvl w:val="0"/>
          <w:numId w:val="1"/>
        </w:numPr>
        <w:spacing w:line="312" w:lineRule="auto"/>
      </w:pPr>
      <w:r>
        <w:rPr>
          <w:rFonts w:ascii="Arial" w:eastAsia="Times New Roman" w:hAnsi="Arial" w:cs="Arial"/>
          <w:lang w:eastAsia="de-DE"/>
        </w:rPr>
        <w:t>Rehabilitation</w:t>
      </w:r>
    </w:p>
    <w:p w:rsidR="00CE07AE" w:rsidRDefault="009B4DF4">
      <w:pPr>
        <w:pStyle w:val="Listenabsatz"/>
        <w:numPr>
          <w:ilvl w:val="0"/>
          <w:numId w:val="1"/>
        </w:numPr>
        <w:spacing w:line="312" w:lineRule="auto"/>
      </w:pPr>
      <w:r>
        <w:rPr>
          <w:rFonts w:ascii="Arial" w:eastAsia="Times New Roman" w:hAnsi="Arial" w:cs="Arial"/>
          <w:lang w:eastAsia="de-DE"/>
        </w:rPr>
        <w:t>Aufarbeitung/ Nachbereitung</w:t>
      </w:r>
    </w:p>
    <w:p w:rsidR="00CE07AE" w:rsidRDefault="009B4DF4">
      <w:pPr>
        <w:pStyle w:val="Listenabsatz"/>
        <w:numPr>
          <w:ilvl w:val="0"/>
          <w:numId w:val="1"/>
        </w:numPr>
        <w:spacing w:line="312" w:lineRule="auto"/>
      </w:pPr>
      <w:r>
        <w:rPr>
          <w:rFonts w:ascii="Arial" w:eastAsia="Times New Roman" w:hAnsi="Arial" w:cs="Arial"/>
          <w:lang w:eastAsia="de-DE"/>
        </w:rPr>
        <w:t>Polizeispr</w:t>
      </w:r>
      <w:r>
        <w:rPr>
          <w:rFonts w:ascii="Arial" w:eastAsia="Times New Roman" w:hAnsi="Arial" w:cs="Arial"/>
          <w:lang w:eastAsia="de-DE"/>
        </w:rPr>
        <w:t>echstunde und weitere Beratungsangebote nutzen</w:t>
      </w:r>
    </w:p>
    <w:p w:rsidR="00CE07AE" w:rsidRDefault="00CE07AE">
      <w:pPr>
        <w:pStyle w:val="Listenabsatz"/>
        <w:rPr>
          <w:rFonts w:ascii="Arial" w:hAnsi="Arial" w:cs="Arial"/>
        </w:rPr>
      </w:pPr>
    </w:p>
    <w:p w:rsidR="00CE07AE" w:rsidRDefault="009B4DF4">
      <w:pPr>
        <w:pStyle w:val="Listenabsatz"/>
        <w:numPr>
          <w:ilvl w:val="0"/>
          <w:numId w:val="2"/>
        </w:numPr>
      </w:pPr>
      <w:r>
        <w:rPr>
          <w:rFonts w:ascii="Arial" w:hAnsi="Arial" w:cs="Arial"/>
        </w:rPr>
        <w:t>Betroffene Person kann über die Einberufung des Interventionsteams selbst entscheiden, um weitere Maßnahmen der Hilfe/ Rehabilitation usw. einzuleiten.</w:t>
      </w:r>
    </w:p>
    <w:p w:rsidR="00CE07AE" w:rsidRDefault="00CE07AE">
      <w:pPr>
        <w:ind w:left="1080"/>
      </w:pPr>
    </w:p>
    <w:p w:rsidR="00CE07AE" w:rsidRDefault="00CE07AE">
      <w:pPr>
        <w:ind w:left="1080"/>
      </w:pPr>
    </w:p>
    <w:p w:rsidR="00CE07AE" w:rsidRDefault="00CE07AE">
      <w:pPr>
        <w:ind w:left="1080"/>
      </w:pPr>
    </w:p>
    <w:p w:rsidR="00CE07AE" w:rsidRDefault="00CE07AE">
      <w:pPr>
        <w:ind w:left="1080"/>
      </w:pPr>
    </w:p>
    <w:p w:rsidR="00CE07AE" w:rsidRDefault="00CE07AE"/>
    <w:p w:rsidR="00CE07AE" w:rsidRDefault="00CE07AE"/>
    <w:p w:rsidR="00CE07AE" w:rsidRDefault="00CE07AE"/>
    <w:p w:rsidR="00CE07AE" w:rsidRDefault="009B4DF4">
      <w:pPr>
        <w:pStyle w:val="berschrift1"/>
      </w:pPr>
      <w:r>
        <w:rPr>
          <w:rFonts w:ascii="Arial" w:hAnsi="Arial" w:cs="Arial"/>
        </w:rPr>
        <w:lastRenderedPageBreak/>
        <w:t>III Kooperation</w:t>
      </w:r>
    </w:p>
    <w:p w:rsidR="00CE07AE" w:rsidRDefault="00CE07AE">
      <w:pPr>
        <w:pStyle w:val="Listenabsatz"/>
        <w:rPr>
          <w:rFonts w:ascii="Arial" w:hAnsi="Arial" w:cs="Arial"/>
        </w:rPr>
      </w:pPr>
    </w:p>
    <w:p w:rsidR="00CE07AE" w:rsidRDefault="009B4DF4">
      <w:pPr>
        <w:pStyle w:val="Listenabsatz"/>
        <w:numPr>
          <w:ilvl w:val="0"/>
          <w:numId w:val="1"/>
        </w:numPr>
      </w:pPr>
      <w:r>
        <w:rPr>
          <w:rFonts w:ascii="Arial" w:hAnsi="Arial" w:cs="Arial"/>
        </w:rPr>
        <w:t>Enge Kooperation mit Jugendsozialarbeit an Schulen</w:t>
      </w:r>
    </w:p>
    <w:p w:rsidR="00CE07AE" w:rsidRDefault="009B4DF4">
      <w:pPr>
        <w:pStyle w:val="Listenabsatz"/>
        <w:numPr>
          <w:ilvl w:val="0"/>
          <w:numId w:val="1"/>
        </w:numPr>
      </w:pPr>
      <w:r>
        <w:rPr>
          <w:rFonts w:ascii="Arial" w:hAnsi="Arial" w:cs="Arial"/>
        </w:rPr>
        <w:t>Kooperation Schulsozialarbeit</w:t>
      </w:r>
    </w:p>
    <w:p w:rsidR="00CE07AE" w:rsidRDefault="009B4DF4">
      <w:pPr>
        <w:pStyle w:val="Listenabsatz"/>
        <w:numPr>
          <w:ilvl w:val="0"/>
          <w:numId w:val="1"/>
        </w:numPr>
      </w:pPr>
      <w:r>
        <w:rPr>
          <w:rFonts w:ascii="Arial" w:hAnsi="Arial" w:cs="Arial"/>
        </w:rPr>
        <w:t>Diverse Institutionen (Wagemut, Kinder- und Jugendärztlicher Dienst, etc.)</w:t>
      </w:r>
    </w:p>
    <w:p w:rsidR="00CE07AE" w:rsidRDefault="00CE07AE">
      <w:pPr>
        <w:pStyle w:val="Listenabsatz"/>
        <w:rPr>
          <w:rFonts w:ascii="Arial" w:hAnsi="Arial" w:cs="Arial"/>
        </w:rPr>
      </w:pPr>
    </w:p>
    <w:p w:rsidR="00CE07AE" w:rsidRDefault="00CE07AE">
      <w:pPr>
        <w:pStyle w:val="Listenabsatz"/>
        <w:ind w:left="0"/>
        <w:rPr>
          <w:rFonts w:ascii="Arial" w:hAnsi="Arial" w:cs="Arial"/>
        </w:rPr>
      </w:pPr>
    </w:p>
    <w:tbl>
      <w:tblPr>
        <w:tblStyle w:val="Tabellenraster"/>
        <w:tblW w:w="9062" w:type="dxa"/>
        <w:tblLayout w:type="fixed"/>
        <w:tblLook w:val="04A0" w:firstRow="1" w:lastRow="0" w:firstColumn="1" w:lastColumn="0" w:noHBand="0" w:noVBand="1"/>
      </w:tblPr>
      <w:tblGrid>
        <w:gridCol w:w="4532"/>
        <w:gridCol w:w="4530"/>
      </w:tblGrid>
      <w:tr w:rsidR="00CE07AE">
        <w:tc>
          <w:tcPr>
            <w:tcW w:w="4531" w:type="dxa"/>
          </w:tcPr>
          <w:p w:rsidR="00CE07AE" w:rsidRDefault="009B4DF4">
            <w:pPr>
              <w:widowControl w:val="0"/>
              <w:spacing w:line="276" w:lineRule="auto"/>
              <w:jc w:val="center"/>
              <w:rPr>
                <w:rFonts w:ascii="Arial" w:hAnsi="Arial" w:cs="Arial"/>
                <w:b/>
                <w:sz w:val="24"/>
                <w:szCs w:val="24"/>
              </w:rPr>
            </w:pPr>
            <w:r>
              <w:rPr>
                <w:rFonts w:ascii="Arial" w:hAnsi="Arial" w:cs="Arial"/>
                <w:b/>
                <w:sz w:val="24"/>
                <w:szCs w:val="24"/>
              </w:rPr>
              <w:t>Ansprechpartner</w:t>
            </w:r>
          </w:p>
        </w:tc>
        <w:tc>
          <w:tcPr>
            <w:tcW w:w="4530" w:type="dxa"/>
          </w:tcPr>
          <w:p w:rsidR="00CE07AE" w:rsidRDefault="009B4DF4">
            <w:pPr>
              <w:widowControl w:val="0"/>
              <w:spacing w:line="276" w:lineRule="auto"/>
              <w:jc w:val="center"/>
              <w:rPr>
                <w:rFonts w:ascii="Arial" w:hAnsi="Arial" w:cs="Arial"/>
                <w:b/>
                <w:sz w:val="24"/>
                <w:szCs w:val="24"/>
              </w:rPr>
            </w:pPr>
            <w:r>
              <w:rPr>
                <w:rFonts w:ascii="Arial" w:hAnsi="Arial" w:cs="Arial"/>
                <w:b/>
                <w:sz w:val="24"/>
                <w:szCs w:val="24"/>
              </w:rPr>
              <w:t>Kontaktdaten</w:t>
            </w:r>
          </w:p>
        </w:tc>
      </w:tr>
      <w:tr w:rsidR="00CE07AE">
        <w:tc>
          <w:tcPr>
            <w:tcW w:w="4531" w:type="dxa"/>
          </w:tcPr>
          <w:p w:rsidR="00CE07AE" w:rsidRDefault="009B4DF4">
            <w:pPr>
              <w:widowControl w:val="0"/>
              <w:spacing w:line="276" w:lineRule="auto"/>
              <w:rPr>
                <w:sz w:val="20"/>
              </w:rPr>
            </w:pPr>
            <w:r>
              <w:rPr>
                <w:rFonts w:ascii="Arial" w:eastAsia="Times New Roman" w:hAnsi="Arial" w:cs="Arial"/>
                <w:b/>
                <w:bCs/>
                <w:caps/>
                <w:sz w:val="24"/>
                <w:szCs w:val="24"/>
                <w:lang w:eastAsia="de-DE"/>
              </w:rPr>
              <w:t>INsoweit erfahrene Fachkärfte - Kontakt</w:t>
            </w:r>
          </w:p>
          <w:p w:rsidR="00CE07AE" w:rsidRDefault="009B4DF4">
            <w:pPr>
              <w:widowControl w:val="0"/>
              <w:spacing w:line="276" w:lineRule="auto"/>
            </w:pPr>
            <w:r>
              <w:rPr>
                <w:rFonts w:ascii="Arial" w:eastAsia="Times New Roman" w:hAnsi="Arial" w:cs="Arial"/>
                <w:sz w:val="24"/>
                <w:szCs w:val="24"/>
                <w:lang w:eastAsia="de-DE"/>
              </w:rPr>
              <w:t xml:space="preserve">Anke Gerundt und Daniela </w:t>
            </w:r>
            <w:proofErr w:type="spellStart"/>
            <w:r>
              <w:rPr>
                <w:rFonts w:ascii="Arial" w:eastAsia="Times New Roman" w:hAnsi="Arial" w:cs="Arial"/>
                <w:sz w:val="24"/>
                <w:szCs w:val="24"/>
                <w:lang w:eastAsia="de-DE"/>
              </w:rPr>
              <w:t>Dün</w:t>
            </w:r>
            <w:r>
              <w:rPr>
                <w:rFonts w:ascii="Arial" w:eastAsia="Times New Roman" w:hAnsi="Arial" w:cs="Arial"/>
                <w:sz w:val="24"/>
                <w:szCs w:val="24"/>
                <w:lang w:eastAsia="de-DE"/>
              </w:rPr>
              <w:t>nbeil</w:t>
            </w:r>
            <w:proofErr w:type="spellEnd"/>
          </w:p>
          <w:p w:rsidR="00CE07AE" w:rsidRDefault="00CE07AE">
            <w:pPr>
              <w:widowControl w:val="0"/>
              <w:spacing w:line="276" w:lineRule="auto"/>
              <w:rPr>
                <w:rFonts w:ascii="Arial" w:hAnsi="Arial" w:cs="Arial"/>
              </w:rPr>
            </w:pPr>
          </w:p>
        </w:tc>
        <w:tc>
          <w:tcPr>
            <w:tcW w:w="4530" w:type="dxa"/>
          </w:tcPr>
          <w:p w:rsidR="00CE07AE" w:rsidRDefault="009B4DF4">
            <w:pPr>
              <w:widowControl w:val="0"/>
              <w:spacing w:line="276" w:lineRule="auto"/>
            </w:pPr>
            <w:r>
              <w:rPr>
                <w:rFonts w:ascii="Arial" w:eastAsia="Times New Roman" w:hAnsi="Arial" w:cs="Arial"/>
                <w:lang w:eastAsia="de-DE"/>
              </w:rPr>
              <w:t xml:space="preserve">Beratung zum Kinderschutz </w:t>
            </w:r>
            <w:r>
              <w:rPr>
                <w:rFonts w:ascii="Arial" w:eastAsia="Times New Roman" w:hAnsi="Arial" w:cs="Arial"/>
                <w:lang w:eastAsia="de-DE"/>
              </w:rPr>
              <w:br/>
              <w:t>Rathausplatz 1</w:t>
            </w:r>
            <w:r>
              <w:rPr>
                <w:rFonts w:ascii="Arial" w:eastAsia="Times New Roman" w:hAnsi="Arial" w:cs="Arial"/>
                <w:lang w:eastAsia="de-DE"/>
              </w:rPr>
              <w:br/>
              <w:t>24937 Flensburg</w:t>
            </w:r>
            <w:r>
              <w:rPr>
                <w:rFonts w:ascii="Arial" w:eastAsia="Times New Roman" w:hAnsi="Arial" w:cs="Arial"/>
                <w:lang w:eastAsia="de-DE"/>
              </w:rPr>
              <w:br/>
              <w:t>Telefon: 0461-85 4058 und 85 1340</w:t>
            </w:r>
          </w:p>
        </w:tc>
      </w:tr>
      <w:tr w:rsidR="00CE07AE">
        <w:tc>
          <w:tcPr>
            <w:tcW w:w="4531" w:type="dxa"/>
          </w:tcPr>
          <w:p w:rsidR="00CE07AE" w:rsidRDefault="009B4DF4">
            <w:pPr>
              <w:widowControl w:val="0"/>
              <w:spacing w:line="276" w:lineRule="auto"/>
              <w:rPr>
                <w:sz w:val="24"/>
                <w:szCs w:val="24"/>
              </w:rPr>
            </w:pPr>
            <w:r>
              <w:rPr>
                <w:rFonts w:ascii="Arial" w:eastAsia="Times New Roman" w:hAnsi="Arial" w:cs="Arial"/>
                <w:b/>
                <w:bCs/>
                <w:sz w:val="24"/>
                <w:szCs w:val="24"/>
                <w:lang w:eastAsia="de-DE"/>
              </w:rPr>
              <w:t>WAGEMUT</w:t>
            </w:r>
          </w:p>
          <w:p w:rsidR="00CE07AE" w:rsidRDefault="009B4DF4">
            <w:pPr>
              <w:widowControl w:val="0"/>
              <w:shd w:val="clear" w:color="auto" w:fill="FFFFFF"/>
              <w:spacing w:after="120" w:line="276" w:lineRule="auto"/>
              <w:outlineLvl w:val="2"/>
              <w:rPr>
                <w:rFonts w:ascii="Arial" w:eastAsia="Times New Roman" w:hAnsi="Arial" w:cs="Arial"/>
                <w:bCs/>
                <w:sz w:val="24"/>
                <w:szCs w:val="24"/>
                <w:lang w:eastAsia="de-DE"/>
              </w:rPr>
            </w:pPr>
            <w:r>
              <w:rPr>
                <w:rFonts w:ascii="Arial" w:eastAsia="Times New Roman" w:hAnsi="Arial" w:cs="Arial"/>
                <w:bCs/>
                <w:sz w:val="24"/>
                <w:szCs w:val="24"/>
                <w:lang w:eastAsia="de-DE"/>
              </w:rPr>
              <w:t>Beratungsstelle gegen sexuelle Gewalt an Mädchen und Jungen</w:t>
            </w:r>
          </w:p>
          <w:p w:rsidR="00CE07AE" w:rsidRDefault="00CE07AE">
            <w:pPr>
              <w:widowControl w:val="0"/>
              <w:shd w:val="clear" w:color="auto" w:fill="FFFFFF"/>
              <w:spacing w:after="120" w:line="276" w:lineRule="auto"/>
              <w:outlineLvl w:val="2"/>
              <w:rPr>
                <w:rFonts w:ascii="Arial" w:eastAsia="Times New Roman" w:hAnsi="Arial" w:cs="Arial"/>
                <w:bCs/>
                <w:sz w:val="24"/>
                <w:szCs w:val="24"/>
                <w:lang w:eastAsia="de-DE"/>
              </w:rPr>
            </w:pPr>
          </w:p>
          <w:p w:rsidR="00CE07AE" w:rsidRDefault="00CE07AE">
            <w:pPr>
              <w:widowControl w:val="0"/>
              <w:shd w:val="clear" w:color="auto" w:fill="FFFFFF"/>
              <w:spacing w:after="120" w:line="276" w:lineRule="auto"/>
              <w:outlineLvl w:val="2"/>
              <w:rPr>
                <w:sz w:val="24"/>
                <w:szCs w:val="24"/>
              </w:rPr>
            </w:pPr>
          </w:p>
          <w:p w:rsidR="00CE07AE" w:rsidRDefault="009B4DF4">
            <w:pPr>
              <w:widowControl w:val="0"/>
              <w:spacing w:line="276" w:lineRule="auto"/>
              <w:rPr>
                <w:rFonts w:ascii="Arial" w:eastAsia="Times New Roman" w:hAnsi="Arial" w:cs="Arial"/>
                <w:lang w:eastAsia="de-DE"/>
              </w:rPr>
            </w:pPr>
            <w:r>
              <w:rPr>
                <w:rFonts w:ascii="Arial" w:eastAsia="Times New Roman" w:hAnsi="Arial" w:cs="Arial"/>
                <w:lang w:eastAsia="de-DE"/>
              </w:rPr>
              <w:t>Für eine persönliche Beratung in der Beratungsstelle bitte einen Termin vereinbaren. Die Beratung ist kostenlos und kann auf Wunsch anonym erfolgen.</w:t>
            </w:r>
          </w:p>
          <w:p w:rsidR="00CE07AE" w:rsidRDefault="00CE07AE">
            <w:pPr>
              <w:widowControl w:val="0"/>
              <w:spacing w:line="276" w:lineRule="auto"/>
              <w:rPr>
                <w:rFonts w:ascii="Arial" w:eastAsia="Times New Roman" w:hAnsi="Arial" w:cs="Arial"/>
                <w:b/>
                <w:bCs/>
                <w:caps/>
                <w:sz w:val="32"/>
                <w:szCs w:val="32"/>
                <w:lang w:eastAsia="de-DE"/>
              </w:rPr>
            </w:pPr>
          </w:p>
        </w:tc>
        <w:tc>
          <w:tcPr>
            <w:tcW w:w="4530" w:type="dxa"/>
          </w:tcPr>
          <w:p w:rsidR="00CE07AE" w:rsidRDefault="009B4DF4">
            <w:pPr>
              <w:widowControl w:val="0"/>
              <w:shd w:val="clear" w:color="auto" w:fill="FFFFFF"/>
              <w:spacing w:after="0" w:line="276" w:lineRule="auto"/>
            </w:pPr>
            <w:r>
              <w:rPr>
                <w:rFonts w:ascii="Arial" w:eastAsia="Times New Roman" w:hAnsi="Arial" w:cs="Arial"/>
                <w:lang w:eastAsia="de-DE"/>
              </w:rPr>
              <w:t>Marienstr. 29 - 31,</w:t>
            </w:r>
            <w:r>
              <w:rPr>
                <w:rFonts w:ascii="Arial" w:eastAsia="Times New Roman" w:hAnsi="Arial" w:cs="Arial"/>
                <w:lang w:eastAsia="de-DE"/>
              </w:rPr>
              <w:br/>
              <w:t>Eingang Lilienstraße</w:t>
            </w:r>
            <w:r>
              <w:rPr>
                <w:rFonts w:ascii="Arial" w:eastAsia="Times New Roman" w:hAnsi="Arial" w:cs="Arial"/>
                <w:lang w:eastAsia="de-DE"/>
              </w:rPr>
              <w:br/>
              <w:t>24397 Flensburg</w:t>
            </w:r>
          </w:p>
          <w:p w:rsidR="00CE07AE" w:rsidRDefault="009B4DF4">
            <w:pPr>
              <w:widowControl w:val="0"/>
              <w:shd w:val="clear" w:color="auto" w:fill="FFFFFF"/>
              <w:spacing w:after="0" w:line="276" w:lineRule="auto"/>
            </w:pPr>
            <w:r>
              <w:rPr>
                <w:rFonts w:ascii="Arial" w:eastAsia="Times New Roman" w:hAnsi="Arial" w:cs="Arial"/>
                <w:lang w:eastAsia="de-DE"/>
              </w:rPr>
              <w:t>Tel. 04 61 - 9 09 26 30</w:t>
            </w:r>
            <w:r>
              <w:rPr>
                <w:rFonts w:ascii="Arial" w:eastAsia="Times New Roman" w:hAnsi="Arial" w:cs="Arial"/>
                <w:lang w:eastAsia="de-DE"/>
              </w:rPr>
              <w:br/>
              <w:t>Fax 04 61 - 9 09 26 49</w:t>
            </w:r>
          </w:p>
          <w:p w:rsidR="00CE07AE" w:rsidRDefault="009B4DF4">
            <w:pPr>
              <w:widowControl w:val="0"/>
              <w:shd w:val="clear" w:color="auto" w:fill="FFFFFF"/>
              <w:spacing w:after="0" w:line="276" w:lineRule="auto"/>
            </w:pPr>
            <w:hyperlink r:id="rId18" w:tooltip="mailto:info@wagemut.de" w:history="1">
              <w:r>
                <w:rPr>
                  <w:rFonts w:ascii="Arial" w:eastAsia="Times New Roman" w:hAnsi="Arial" w:cs="Arial"/>
                  <w:lang w:eastAsia="de-DE"/>
                </w:rPr>
                <w:t>info@wagemut.de</w:t>
              </w:r>
            </w:hyperlink>
            <w:r>
              <w:rPr>
                <w:rFonts w:ascii="Arial" w:eastAsia="Times New Roman" w:hAnsi="Arial" w:cs="Arial"/>
                <w:b/>
                <w:bCs/>
                <w:lang w:eastAsia="de-DE"/>
              </w:rPr>
              <w:t xml:space="preserve"> </w:t>
            </w:r>
          </w:p>
          <w:p w:rsidR="00CE07AE" w:rsidRDefault="00CE07AE">
            <w:pPr>
              <w:widowControl w:val="0"/>
              <w:shd w:val="clear" w:color="auto" w:fill="FFFFFF"/>
              <w:spacing w:after="0" w:line="276" w:lineRule="auto"/>
            </w:pPr>
          </w:p>
          <w:p w:rsidR="00CE07AE" w:rsidRDefault="009B4DF4">
            <w:pPr>
              <w:widowControl w:val="0"/>
              <w:shd w:val="clear" w:color="auto" w:fill="FFFFFF"/>
              <w:spacing w:after="0" w:line="276" w:lineRule="auto"/>
            </w:pPr>
            <w:r>
              <w:rPr>
                <w:rFonts w:ascii="Arial" w:eastAsia="Times New Roman" w:hAnsi="Arial" w:cs="Arial"/>
                <w:b/>
                <w:bCs/>
                <w:lang w:eastAsia="de-DE"/>
              </w:rPr>
              <w:t>Telefonzeiten</w:t>
            </w:r>
          </w:p>
          <w:p w:rsidR="00CE07AE" w:rsidRDefault="009B4DF4">
            <w:pPr>
              <w:widowControl w:val="0"/>
              <w:shd w:val="clear" w:color="auto" w:fill="FFFFFF"/>
              <w:spacing w:after="0" w:line="276" w:lineRule="auto"/>
            </w:pPr>
            <w:r>
              <w:rPr>
                <w:rFonts w:ascii="Arial" w:eastAsia="Times New Roman" w:hAnsi="Arial" w:cs="Arial"/>
                <w:lang w:eastAsia="de-DE"/>
              </w:rPr>
              <w:t>Mo, Di, Fr 9.00 - 11.00 Uhr</w:t>
            </w:r>
            <w:r>
              <w:rPr>
                <w:rFonts w:ascii="Arial" w:eastAsia="Times New Roman" w:hAnsi="Arial" w:cs="Arial"/>
                <w:lang w:eastAsia="de-DE"/>
              </w:rPr>
              <w:br/>
              <w:t>Mi + Do 14.00 - 17.00 Uhr</w:t>
            </w:r>
          </w:p>
          <w:p w:rsidR="00CE07AE" w:rsidRDefault="00CE07AE">
            <w:pPr>
              <w:widowControl w:val="0"/>
              <w:shd w:val="clear" w:color="auto" w:fill="FFFFFF"/>
              <w:spacing w:line="276" w:lineRule="auto"/>
            </w:pPr>
          </w:p>
        </w:tc>
      </w:tr>
      <w:tr w:rsidR="00CE07AE">
        <w:tc>
          <w:tcPr>
            <w:tcW w:w="4531" w:type="dxa"/>
          </w:tcPr>
          <w:p w:rsidR="00CE07AE" w:rsidRDefault="009B4DF4">
            <w:pPr>
              <w:widowControl w:val="0"/>
              <w:spacing w:after="120" w:line="276" w:lineRule="auto"/>
              <w:outlineLvl w:val="0"/>
              <w:rPr>
                <w:sz w:val="24"/>
                <w:szCs w:val="24"/>
              </w:rPr>
            </w:pPr>
            <w:r>
              <w:rPr>
                <w:rFonts w:ascii="Arial" w:eastAsia="Times New Roman" w:hAnsi="Arial" w:cs="Arial"/>
                <w:b/>
                <w:bCs/>
                <w:sz w:val="24"/>
                <w:szCs w:val="24"/>
                <w:lang w:eastAsia="de-DE"/>
              </w:rPr>
              <w:t>Erziehungsberatung</w:t>
            </w:r>
          </w:p>
          <w:p w:rsidR="00CE07AE" w:rsidRDefault="009B4DF4">
            <w:pPr>
              <w:widowControl w:val="0"/>
              <w:spacing w:after="240" w:line="276" w:lineRule="auto"/>
              <w:rPr>
                <w:sz w:val="24"/>
                <w:szCs w:val="24"/>
              </w:rPr>
            </w:pPr>
            <w:r>
              <w:rPr>
                <w:rFonts w:ascii="Arial" w:eastAsia="Times New Roman" w:hAnsi="Arial" w:cs="Arial"/>
                <w:sz w:val="24"/>
                <w:szCs w:val="24"/>
                <w:lang w:eastAsia="de-DE"/>
              </w:rPr>
              <w:t>Beratungsstelle für Kinder, Jugendliche und Eltern für Ratsuchende aus der Stadt Flensburg und dem nördlichen Kreisgebiet</w:t>
            </w:r>
          </w:p>
        </w:tc>
        <w:tc>
          <w:tcPr>
            <w:tcW w:w="4530" w:type="dxa"/>
          </w:tcPr>
          <w:p w:rsidR="00CE07AE" w:rsidRDefault="009B4DF4">
            <w:pPr>
              <w:widowControl w:val="0"/>
              <w:spacing w:after="120" w:line="276" w:lineRule="auto"/>
              <w:outlineLvl w:val="1"/>
            </w:pPr>
            <w:r>
              <w:rPr>
                <w:rFonts w:ascii="Arial" w:eastAsia="Times New Roman" w:hAnsi="Arial" w:cs="Arial"/>
                <w:b/>
                <w:bCs/>
                <w:lang w:eastAsia="de-DE"/>
              </w:rPr>
              <w:t>Persönliche Anmeldungen</w:t>
            </w:r>
          </w:p>
          <w:p w:rsidR="00CE07AE" w:rsidRDefault="009B4DF4">
            <w:pPr>
              <w:widowControl w:val="0"/>
              <w:shd w:val="clear" w:color="auto" w:fill="FFFFFF"/>
              <w:spacing w:line="240" w:lineRule="auto"/>
              <w:rPr>
                <w:rFonts w:ascii="Arial" w:hAnsi="Arial" w:cs="Arial"/>
              </w:rPr>
            </w:pPr>
            <w:proofErr w:type="spellStart"/>
            <w:r>
              <w:rPr>
                <w:rStyle w:val="lrzxr"/>
                <w:rFonts w:ascii="Arial" w:hAnsi="Arial" w:cs="Arial"/>
                <w:color w:val="202124"/>
                <w:sz w:val="21"/>
                <w:szCs w:val="21"/>
              </w:rPr>
              <w:t>Munketoft</w:t>
            </w:r>
            <w:proofErr w:type="spellEnd"/>
            <w:r>
              <w:rPr>
                <w:rStyle w:val="lrzxr"/>
                <w:rFonts w:ascii="Arial" w:hAnsi="Arial" w:cs="Arial"/>
                <w:color w:val="202124"/>
                <w:sz w:val="21"/>
                <w:szCs w:val="21"/>
              </w:rPr>
              <w:t xml:space="preserve"> 14, 24937 Flensburg</w:t>
            </w:r>
            <w:r>
              <w:rPr>
                <w:rFonts w:ascii="Arial" w:hAnsi="Arial" w:cs="Arial"/>
              </w:rPr>
              <w:br/>
              <w:t>24937 Flensburg</w:t>
            </w:r>
            <w:r>
              <w:rPr>
                <w:rFonts w:ascii="Arial" w:hAnsi="Arial" w:cs="Arial"/>
              </w:rPr>
              <w:br/>
              <w:t>Fax: 0461 - 85 16 48</w:t>
            </w:r>
          </w:p>
          <w:p w:rsidR="00CE07AE" w:rsidRDefault="00CE07AE">
            <w:pPr>
              <w:widowControl w:val="0"/>
              <w:shd w:val="clear" w:color="auto" w:fill="FFFFFF"/>
              <w:spacing w:line="240" w:lineRule="auto"/>
              <w:rPr>
                <w:rFonts w:ascii="Arial" w:hAnsi="Arial" w:cs="Arial"/>
              </w:rPr>
            </w:pPr>
          </w:p>
          <w:p w:rsidR="00CE07AE" w:rsidRDefault="009B4DF4">
            <w:pPr>
              <w:widowControl w:val="0"/>
              <w:shd w:val="clear" w:color="auto" w:fill="FFFFFF"/>
              <w:spacing w:line="240" w:lineRule="auto"/>
              <w:rPr>
                <w:rFonts w:ascii="Arial" w:hAnsi="Arial" w:cs="Arial"/>
              </w:rPr>
            </w:pPr>
            <w:r>
              <w:rPr>
                <w:rFonts w:ascii="Arial" w:hAnsi="Arial" w:cs="Arial"/>
              </w:rPr>
              <w:t>Montag bis Freitag von 8:30 Uhr bis 13:00 Uhr telefonisch unter: 0461 / 85 21 29</w:t>
            </w:r>
            <w:r>
              <w:rPr>
                <w:rFonts w:ascii="Arial" w:hAnsi="Arial" w:cs="Arial"/>
              </w:rPr>
              <w:br/>
              <w:t xml:space="preserve">oder geben Sie uns Ihre Telefonnummer per </w:t>
            </w:r>
            <w:hyperlink r:id="rId19" w:tooltip="mailto:erziehungsberatung@flensburg.de" w:history="1">
              <w:r>
                <w:rPr>
                  <w:rStyle w:val="Hyperlink"/>
                  <w:rFonts w:ascii="Arial" w:hAnsi="Arial" w:cs="Arial"/>
                </w:rPr>
                <w:t>erziehungsberatung@flensburg.de</w:t>
              </w:r>
            </w:hyperlink>
          </w:p>
          <w:p w:rsidR="00CE07AE" w:rsidRDefault="00CE07AE">
            <w:pPr>
              <w:widowControl w:val="0"/>
              <w:shd w:val="clear" w:color="auto" w:fill="FFFFFF"/>
              <w:spacing w:line="240" w:lineRule="auto"/>
              <w:rPr>
                <w:rFonts w:ascii="Arial" w:hAnsi="Arial" w:cs="Arial"/>
              </w:rPr>
            </w:pPr>
          </w:p>
        </w:tc>
      </w:tr>
      <w:tr w:rsidR="00CE07AE">
        <w:tc>
          <w:tcPr>
            <w:tcW w:w="4531" w:type="dxa"/>
          </w:tcPr>
          <w:p w:rsidR="00CE07AE" w:rsidRDefault="009B4DF4">
            <w:pPr>
              <w:widowControl w:val="0"/>
              <w:spacing w:line="276" w:lineRule="auto"/>
              <w:rPr>
                <w:sz w:val="24"/>
                <w:szCs w:val="24"/>
              </w:rPr>
            </w:pPr>
            <w:r>
              <w:rPr>
                <w:rFonts w:ascii="Arial" w:hAnsi="Arial" w:cs="Arial"/>
                <w:b/>
                <w:sz w:val="24"/>
                <w:szCs w:val="24"/>
              </w:rPr>
              <w:lastRenderedPageBreak/>
              <w:t>Schulpsychologische Beratungsstelle</w:t>
            </w:r>
          </w:p>
          <w:p w:rsidR="00CE07AE" w:rsidRDefault="009B4DF4">
            <w:pPr>
              <w:widowControl w:val="0"/>
              <w:spacing w:line="276" w:lineRule="auto"/>
              <w:rPr>
                <w:sz w:val="24"/>
                <w:szCs w:val="24"/>
              </w:rPr>
            </w:pPr>
            <w:r>
              <w:rPr>
                <w:rFonts w:ascii="Arial" w:hAnsi="Arial" w:cs="Arial"/>
                <w:color w:val="212121"/>
                <w:sz w:val="24"/>
                <w:szCs w:val="24"/>
              </w:rPr>
              <w:t xml:space="preserve">Diplom-Psychologin </w:t>
            </w:r>
            <w:proofErr w:type="spellStart"/>
            <w:r>
              <w:rPr>
                <w:rFonts w:ascii="Arial" w:hAnsi="Arial" w:cs="Arial"/>
                <w:color w:val="212121"/>
                <w:sz w:val="24"/>
                <w:szCs w:val="24"/>
              </w:rPr>
              <w:t>Benthe</w:t>
            </w:r>
            <w:proofErr w:type="spellEnd"/>
            <w:r>
              <w:rPr>
                <w:rFonts w:ascii="Arial" w:hAnsi="Arial" w:cs="Arial"/>
                <w:color w:val="212121"/>
                <w:sz w:val="24"/>
                <w:szCs w:val="24"/>
              </w:rPr>
              <w:t xml:space="preserve"> Andersen</w:t>
            </w:r>
          </w:p>
          <w:p w:rsidR="00CE07AE" w:rsidRDefault="00CE07AE">
            <w:pPr>
              <w:widowControl w:val="0"/>
              <w:spacing w:before="280" w:after="120" w:line="276" w:lineRule="auto"/>
              <w:outlineLvl w:val="0"/>
              <w:rPr>
                <w:rFonts w:ascii="Arial" w:eastAsia="Times New Roman" w:hAnsi="Arial" w:cs="Arial"/>
                <w:b/>
                <w:bCs/>
                <w:sz w:val="32"/>
                <w:szCs w:val="32"/>
                <w:lang w:eastAsia="de-DE"/>
              </w:rPr>
            </w:pPr>
          </w:p>
          <w:p w:rsidR="00CE07AE" w:rsidRDefault="00CE07AE">
            <w:pPr>
              <w:widowControl w:val="0"/>
              <w:spacing w:before="280" w:after="120" w:line="276" w:lineRule="auto"/>
              <w:outlineLvl w:val="0"/>
              <w:rPr>
                <w:rFonts w:ascii="Arial" w:eastAsia="Times New Roman" w:hAnsi="Arial" w:cs="Arial"/>
                <w:b/>
                <w:bCs/>
                <w:sz w:val="32"/>
                <w:szCs w:val="32"/>
                <w:lang w:eastAsia="de-DE"/>
              </w:rPr>
            </w:pPr>
          </w:p>
        </w:tc>
        <w:tc>
          <w:tcPr>
            <w:tcW w:w="4530" w:type="dxa"/>
          </w:tcPr>
          <w:p w:rsidR="00CE07AE" w:rsidRDefault="009B4DF4">
            <w:pPr>
              <w:pStyle w:val="berschrift4"/>
              <w:widowControl w:val="0"/>
              <w:spacing w:before="0" w:line="240" w:lineRule="auto"/>
              <w:rPr>
                <w:rFonts w:ascii="Arial" w:eastAsia="Times New Roman" w:hAnsi="Arial" w:cs="Arial"/>
                <w:b w:val="0"/>
                <w:i w:val="0"/>
                <w:color w:val="auto"/>
                <w:szCs w:val="24"/>
                <w:lang w:eastAsia="de-DE"/>
              </w:rPr>
            </w:pPr>
            <w:r>
              <w:rPr>
                <w:rFonts w:ascii="Arial" w:eastAsia="Times New Roman" w:hAnsi="Arial" w:cs="Arial"/>
                <w:b w:val="0"/>
                <w:i w:val="0"/>
                <w:color w:val="auto"/>
                <w:szCs w:val="24"/>
                <w:lang w:eastAsia="de-DE"/>
              </w:rPr>
              <w:t>Waitzstraße 14 24937 Flensburg</w:t>
            </w:r>
          </w:p>
          <w:p w:rsidR="00CE07AE" w:rsidRDefault="009B4DF4">
            <w:pPr>
              <w:pStyle w:val="berschrift4"/>
              <w:widowControl w:val="0"/>
              <w:spacing w:before="0" w:line="240" w:lineRule="auto"/>
              <w:rPr>
                <w:rFonts w:ascii="Arial" w:eastAsia="Times New Roman" w:hAnsi="Arial" w:cs="Arial"/>
                <w:b w:val="0"/>
                <w:i w:val="0"/>
                <w:color w:val="auto"/>
                <w:szCs w:val="24"/>
                <w:lang w:eastAsia="de-DE"/>
              </w:rPr>
            </w:pPr>
            <w:r>
              <w:rPr>
                <w:rFonts w:ascii="Arial" w:eastAsia="Times New Roman" w:hAnsi="Arial" w:cs="Arial"/>
                <w:b w:val="0"/>
                <w:i w:val="0"/>
                <w:color w:val="auto"/>
                <w:szCs w:val="24"/>
                <w:lang w:eastAsia="de-DE"/>
              </w:rPr>
              <w:t>Telefon: 0461 85-2930</w:t>
            </w:r>
          </w:p>
          <w:p w:rsidR="00CE07AE" w:rsidRDefault="009B4DF4">
            <w:pPr>
              <w:pStyle w:val="berschrift4"/>
              <w:widowControl w:val="0"/>
              <w:spacing w:before="0" w:line="240" w:lineRule="auto"/>
              <w:rPr>
                <w:rFonts w:ascii="Arial" w:eastAsia="Times New Roman" w:hAnsi="Arial" w:cs="Arial"/>
                <w:b w:val="0"/>
                <w:i w:val="0"/>
                <w:color w:val="auto"/>
                <w:szCs w:val="24"/>
                <w:lang w:eastAsia="de-DE"/>
              </w:rPr>
            </w:pPr>
            <w:r>
              <w:rPr>
                <w:rFonts w:ascii="Arial" w:eastAsia="Times New Roman" w:hAnsi="Arial" w:cs="Arial"/>
                <w:b w:val="0"/>
                <w:i w:val="0"/>
                <w:color w:val="auto"/>
                <w:szCs w:val="24"/>
                <w:lang w:eastAsia="de-DE"/>
              </w:rPr>
              <w:t>Fax:1896</w:t>
            </w:r>
          </w:p>
          <w:p w:rsidR="00CE07AE" w:rsidRDefault="009B4DF4">
            <w:pPr>
              <w:pStyle w:val="berschrift4"/>
              <w:widowControl w:val="0"/>
              <w:spacing w:before="0" w:line="276" w:lineRule="auto"/>
              <w:rPr>
                <w:rFonts w:ascii="Arial" w:eastAsia="Times New Roman" w:hAnsi="Arial" w:cs="Arial"/>
                <w:b w:val="0"/>
                <w:i w:val="0"/>
                <w:color w:val="auto"/>
                <w:szCs w:val="24"/>
                <w:lang w:eastAsia="de-DE"/>
              </w:rPr>
            </w:pPr>
            <w:r>
              <w:rPr>
                <w:rFonts w:ascii="Arial" w:eastAsia="Times New Roman" w:hAnsi="Arial" w:cs="Arial"/>
                <w:b w:val="0"/>
                <w:i w:val="0"/>
                <w:color w:val="auto"/>
                <w:szCs w:val="24"/>
                <w:lang w:eastAsia="de-DE"/>
              </w:rPr>
              <w:t>flensburg@schulpsyd.landsh.de</w:t>
            </w:r>
          </w:p>
          <w:p w:rsidR="00CE07AE" w:rsidRDefault="009B4DF4">
            <w:pPr>
              <w:pStyle w:val="berschrift4"/>
              <w:widowControl w:val="0"/>
              <w:spacing w:before="0" w:line="276" w:lineRule="auto"/>
              <w:rPr>
                <w:rFonts w:ascii="Arial" w:eastAsia="Times New Roman" w:hAnsi="Arial" w:cs="Arial"/>
                <w:b w:val="0"/>
                <w:i w:val="0"/>
                <w:color w:val="auto"/>
                <w:szCs w:val="24"/>
                <w:lang w:eastAsia="de-DE"/>
              </w:rPr>
            </w:pPr>
            <w:hyperlink r:id="rId20" w:tooltip="http://www.flensburg.de/schulpsychologie" w:history="1">
              <w:r>
                <w:rPr>
                  <w:rStyle w:val="Hyperlink"/>
                  <w:rFonts w:ascii="Arial" w:eastAsia="Times New Roman" w:hAnsi="Arial" w:cs="Arial"/>
                  <w:b w:val="0"/>
                  <w:i w:val="0"/>
                  <w:szCs w:val="24"/>
                  <w:lang w:eastAsia="de-DE"/>
                </w:rPr>
                <w:t>www.flensburg.de/schulpsychologie</w:t>
              </w:r>
            </w:hyperlink>
          </w:p>
          <w:p w:rsidR="00CE07AE" w:rsidRDefault="00CE07AE">
            <w:pPr>
              <w:pStyle w:val="berschrift4"/>
              <w:widowControl w:val="0"/>
              <w:spacing w:before="0" w:line="276" w:lineRule="auto"/>
              <w:rPr>
                <w:rFonts w:ascii="Arial" w:eastAsia="Times New Roman" w:hAnsi="Arial" w:cs="Arial"/>
                <w:b w:val="0"/>
                <w:bCs w:val="0"/>
                <w:i w:val="0"/>
                <w:color w:val="auto"/>
                <w:lang w:eastAsia="de-DE"/>
              </w:rPr>
            </w:pPr>
          </w:p>
          <w:p w:rsidR="00CE07AE" w:rsidRDefault="00CE07AE">
            <w:pPr>
              <w:pStyle w:val="berschrift4"/>
              <w:widowControl w:val="0"/>
              <w:spacing w:before="0" w:line="276" w:lineRule="auto"/>
              <w:rPr>
                <w:rFonts w:ascii="Arial" w:eastAsia="Times New Roman" w:hAnsi="Arial" w:cs="Arial"/>
                <w:b w:val="0"/>
                <w:bCs w:val="0"/>
                <w:i w:val="0"/>
                <w:color w:val="auto"/>
                <w:lang w:eastAsia="de-DE"/>
              </w:rPr>
            </w:pPr>
          </w:p>
          <w:p w:rsidR="00CE07AE" w:rsidRDefault="009B4DF4">
            <w:pPr>
              <w:pStyle w:val="berschrift4"/>
              <w:widowControl w:val="0"/>
              <w:spacing w:before="0" w:line="276" w:lineRule="auto"/>
              <w:rPr>
                <w:rFonts w:ascii="Arial" w:eastAsia="Times New Roman" w:hAnsi="Arial" w:cs="Arial"/>
                <w:b w:val="0"/>
                <w:bCs w:val="0"/>
                <w:i w:val="0"/>
                <w:color w:val="auto"/>
                <w:lang w:eastAsia="de-DE"/>
              </w:rPr>
            </w:pPr>
            <w:r>
              <w:rPr>
                <w:rFonts w:ascii="Arial" w:eastAsia="Times New Roman" w:hAnsi="Arial" w:cs="Arial"/>
                <w:b w:val="0"/>
                <w:i w:val="0"/>
                <w:color w:val="auto"/>
                <w:szCs w:val="24"/>
                <w:lang w:eastAsia="de-DE"/>
              </w:rPr>
              <w:t>Öffnungszeiten Mo, Di, Do, Fr. 08:00 - 12:00 Uhr Mittwoch nur nach Terminvereinbarung</w:t>
            </w:r>
          </w:p>
        </w:tc>
      </w:tr>
      <w:tr w:rsidR="00CE07AE">
        <w:tc>
          <w:tcPr>
            <w:tcW w:w="4531" w:type="dxa"/>
          </w:tcPr>
          <w:p w:rsidR="00CE07AE" w:rsidRDefault="009B4DF4">
            <w:pPr>
              <w:pStyle w:val="berschrift4"/>
              <w:widowControl w:val="0"/>
              <w:spacing w:before="0" w:line="276" w:lineRule="auto"/>
              <w:rPr>
                <w:rFonts w:ascii="Arial" w:hAnsi="Arial" w:cs="Arial"/>
              </w:rPr>
            </w:pPr>
            <w:r>
              <w:rPr>
                <w:rFonts w:ascii="Arial" w:hAnsi="Arial" w:cs="Arial"/>
                <w:i w:val="0"/>
                <w:caps/>
                <w:color w:val="auto"/>
              </w:rPr>
              <w:t xml:space="preserve">PRO FAMILIA - </w:t>
            </w:r>
            <w:hyperlink r:id="rId21" w:anchor="collapse-adresse" w:history="1">
              <w:r>
                <w:rPr>
                  <w:rFonts w:ascii="Arial" w:hAnsi="Arial" w:cs="Arial"/>
                  <w:i w:val="0"/>
                  <w:caps/>
                  <w:color w:val="auto"/>
                </w:rPr>
                <w:t>Beratungsstelle Flensburg</w:t>
              </w:r>
            </w:hyperlink>
          </w:p>
          <w:p w:rsidR="00CE07AE" w:rsidRDefault="009B4DF4">
            <w:pPr>
              <w:widowControl w:val="0"/>
              <w:spacing w:beforeAutospacing="1" w:after="0" w:line="276" w:lineRule="auto"/>
              <w:rPr>
                <w:rFonts w:ascii="Arial" w:hAnsi="Arial" w:cs="Arial"/>
                <w:color w:val="000000" w:themeColor="text1"/>
                <w:lang w:eastAsia="de-DE"/>
              </w:rPr>
            </w:pPr>
            <w:r>
              <w:rPr>
                <w:rFonts w:ascii="Arial" w:hAnsi="Arial" w:cs="Arial"/>
                <w:b/>
                <w:bCs/>
                <w:color w:val="000000" w:themeColor="text1"/>
                <w:lang w:eastAsia="de-DE"/>
              </w:rPr>
              <w:t xml:space="preserve">LÖWENHERZ - Beratungsangebot bei Gewalt in der Familie </w:t>
            </w:r>
          </w:p>
        </w:tc>
        <w:tc>
          <w:tcPr>
            <w:tcW w:w="4530" w:type="dxa"/>
          </w:tcPr>
          <w:p w:rsidR="00CE07AE" w:rsidRDefault="009B4DF4">
            <w:pPr>
              <w:widowControl w:val="0"/>
              <w:shd w:val="clear" w:color="auto" w:fill="FFFFFF"/>
              <w:spacing w:after="0" w:line="276" w:lineRule="auto"/>
              <w:rPr>
                <w:rFonts w:ascii="Arial" w:hAnsi="Arial" w:cs="Arial"/>
              </w:rPr>
            </w:pPr>
            <w:r>
              <w:rPr>
                <w:rFonts w:ascii="Arial" w:hAnsi="Arial" w:cs="Arial"/>
              </w:rPr>
              <w:t>Marienstraße 29-31</w:t>
            </w:r>
            <w:r>
              <w:rPr>
                <w:rFonts w:ascii="Arial" w:hAnsi="Arial" w:cs="Arial"/>
              </w:rPr>
              <w:br/>
              <w:t>24937 Flensburg</w:t>
            </w:r>
            <w:r>
              <w:rPr>
                <w:rFonts w:ascii="Arial" w:hAnsi="Arial" w:cs="Arial"/>
              </w:rPr>
              <w:br/>
              <w:t>Telefon: 0461 - 9092640</w:t>
            </w:r>
            <w:r>
              <w:rPr>
                <w:rFonts w:ascii="Arial" w:hAnsi="Arial" w:cs="Arial"/>
              </w:rPr>
              <w:br/>
              <w:t>Fax: 0461 - 9092649</w:t>
            </w:r>
            <w:r>
              <w:rPr>
                <w:rFonts w:ascii="Arial" w:hAnsi="Arial" w:cs="Arial"/>
              </w:rPr>
              <w:br/>
              <w:t xml:space="preserve">Email: </w:t>
            </w:r>
            <w:hyperlink r:id="rId22" w:tooltip="javascript:linkTo_UnCryptMailto('ocknvq,hngpudwtiBrtqhcoknkc0fg');" w:history="1">
              <w:r>
                <w:rPr>
                  <w:rFonts w:ascii="Arial" w:hAnsi="Arial" w:cs="Arial"/>
                </w:rPr>
                <w:t>flensburg@profamilia.de</w:t>
              </w:r>
            </w:hyperlink>
          </w:p>
        </w:tc>
      </w:tr>
      <w:tr w:rsidR="00CE07AE">
        <w:tc>
          <w:tcPr>
            <w:tcW w:w="4531" w:type="dxa"/>
            <w:tcBorders>
              <w:top w:val="none" w:sz="4" w:space="0" w:color="000000"/>
            </w:tcBorders>
          </w:tcPr>
          <w:p w:rsidR="00CE07AE" w:rsidRDefault="009B4DF4">
            <w:pPr>
              <w:pStyle w:val="berschrift4"/>
              <w:widowControl w:val="0"/>
              <w:spacing w:before="0" w:line="276" w:lineRule="auto"/>
            </w:pPr>
            <w:proofErr w:type="spellStart"/>
            <w:r>
              <w:rPr>
                <w:rStyle w:val="Zitat1"/>
                <w:rFonts w:ascii="Arial" w:hAnsi="Arial"/>
                <w:color w:val="000000"/>
              </w:rPr>
              <w:t>Childhood</w:t>
            </w:r>
            <w:proofErr w:type="spellEnd"/>
            <w:r>
              <w:rPr>
                <w:rStyle w:val="Zitat1"/>
                <w:rFonts w:ascii="Arial" w:hAnsi="Arial"/>
                <w:color w:val="000000"/>
              </w:rPr>
              <w:t>-Haus Flensburg</w:t>
            </w:r>
          </w:p>
        </w:tc>
        <w:tc>
          <w:tcPr>
            <w:tcW w:w="4530" w:type="dxa"/>
            <w:tcBorders>
              <w:top w:val="none" w:sz="4" w:space="0" w:color="000000"/>
            </w:tcBorders>
          </w:tcPr>
          <w:p w:rsidR="00CE07AE" w:rsidRDefault="009B4DF4">
            <w:pPr>
              <w:widowControl w:val="0"/>
              <w:shd w:val="clear" w:color="auto" w:fill="FFFFFF"/>
              <w:spacing w:after="0" w:line="276" w:lineRule="auto"/>
              <w:rPr>
                <w:rFonts w:ascii="Arial" w:hAnsi="Arial"/>
              </w:rPr>
            </w:pPr>
            <w:proofErr w:type="spellStart"/>
            <w:r>
              <w:rPr>
                <w:rFonts w:ascii="Arial" w:hAnsi="Arial"/>
              </w:rPr>
              <w:t>Marienhölzungsweg</w:t>
            </w:r>
            <w:proofErr w:type="spellEnd"/>
            <w:r>
              <w:rPr>
                <w:rFonts w:ascii="Arial" w:hAnsi="Arial"/>
              </w:rPr>
              <w:t xml:space="preserve"> 41</w:t>
            </w:r>
          </w:p>
          <w:p w:rsidR="00CE07AE" w:rsidRDefault="009B4DF4">
            <w:pPr>
              <w:widowControl w:val="0"/>
              <w:shd w:val="clear" w:color="auto" w:fill="FFFFFF"/>
              <w:spacing w:after="0" w:line="276" w:lineRule="auto"/>
              <w:rPr>
                <w:rFonts w:ascii="Arial" w:hAnsi="Arial"/>
              </w:rPr>
            </w:pPr>
            <w:r>
              <w:rPr>
                <w:rFonts w:ascii="Arial" w:hAnsi="Arial"/>
              </w:rPr>
              <w:t>24939 Flensburg</w:t>
            </w:r>
          </w:p>
        </w:tc>
      </w:tr>
    </w:tbl>
    <w:p w:rsidR="00CE07AE" w:rsidRDefault="00CE07AE">
      <w:pPr>
        <w:rPr>
          <w:rFonts w:ascii="Arial" w:hAnsi="Arial" w:cs="Arial"/>
        </w:rPr>
      </w:pPr>
    </w:p>
    <w:p w:rsidR="00CE07AE" w:rsidRDefault="00CE07AE">
      <w:pPr>
        <w:pStyle w:val="Listenabsatz"/>
        <w:rPr>
          <w:rFonts w:ascii="Arial" w:hAnsi="Arial" w:cs="Arial"/>
        </w:rPr>
      </w:pPr>
    </w:p>
    <w:p w:rsidR="00CE07AE" w:rsidRDefault="009B4DF4">
      <w:pPr>
        <w:pStyle w:val="berschrift1"/>
      </w:pPr>
      <w:r>
        <w:rPr>
          <w:rFonts w:ascii="Arial" w:hAnsi="Arial" w:cs="Arial"/>
        </w:rPr>
        <w:t>IV Personalverantwortung</w:t>
      </w:r>
    </w:p>
    <w:p w:rsidR="00CE07AE" w:rsidRDefault="009B4DF4">
      <w:pPr>
        <w:pStyle w:val="Default"/>
      </w:pPr>
      <w:r>
        <w:rPr>
          <w:rFonts w:ascii="Arial" w:hAnsi="Arial" w:cs="Arial"/>
        </w:rPr>
        <w:t>Die schulische Leitung des Zentrums für kooperative Erziehungshilfe verpflichtet sich permanent die Bedeutung des Schutzkonzeptes zu konkretisieren. In Personalgesprächen und der täglichen Arbeit wird auf Inhalte und Absprachen Wer</w:t>
      </w:r>
      <w:r>
        <w:rPr>
          <w:rFonts w:ascii="Arial" w:hAnsi="Arial" w:cs="Arial"/>
        </w:rPr>
        <w:t>t gelegt und eingefordert. Wir achten auf die Einhaltung des Verhaltenskodexes. Einmal jährlich werden Verhaltenskodex und Risikoanalyse im Kollegium thematisiert und ggf. angepasst. Neue Kolleginnen und Kollegen werden über das Schutzkonzept informiert un</w:t>
      </w:r>
      <w:r>
        <w:rPr>
          <w:rFonts w:ascii="Arial" w:hAnsi="Arial" w:cs="Arial"/>
        </w:rPr>
        <w:t>d per Steckbrief und Fotowand vorgestellt.</w:t>
      </w:r>
    </w:p>
    <w:p w:rsidR="00CE07AE" w:rsidRDefault="009B4DF4">
      <w:pPr>
        <w:pStyle w:val="Default"/>
      </w:pPr>
      <w:r>
        <w:rPr>
          <w:rFonts w:ascii="Arial" w:hAnsi="Arial" w:cs="Arial"/>
        </w:rPr>
        <w:t xml:space="preserve">In regelmäßigen Abständen achtet die schulische Leitung auf die Durchführung von Fort- und Weiterbildung im Bereich Kinderschutz. Eine enge Zusammenarbeit mit den </w:t>
      </w:r>
      <w:proofErr w:type="spellStart"/>
      <w:r>
        <w:rPr>
          <w:rFonts w:ascii="Arial" w:hAnsi="Arial" w:cs="Arial"/>
        </w:rPr>
        <w:t>InsoFas</w:t>
      </w:r>
      <w:proofErr w:type="spellEnd"/>
      <w:r>
        <w:rPr>
          <w:rFonts w:ascii="Arial" w:hAnsi="Arial" w:cs="Arial"/>
        </w:rPr>
        <w:t xml:space="preserve"> findet statt und ist in Verdachtsfällen ve</w:t>
      </w:r>
      <w:r>
        <w:rPr>
          <w:rFonts w:ascii="Arial" w:hAnsi="Arial" w:cs="Arial"/>
        </w:rPr>
        <w:t>rpflichtend.</w:t>
      </w:r>
    </w:p>
    <w:p w:rsidR="00CE07AE" w:rsidRDefault="009B4DF4">
      <w:pPr>
        <w:pStyle w:val="Default"/>
      </w:pPr>
      <w:r>
        <w:rPr>
          <w:rFonts w:ascii="Arial" w:hAnsi="Arial" w:cs="Arial"/>
        </w:rPr>
        <w:t>Bei internen Verdachtsfällen wird der Notfallwegweiser des Ministeriums für Bildung und Kultur beachtet, um die betroffenen Schülerinnen und Schüler und die Kolleginnen und Kollegen zu schützen. Die Schulleitung der Paulus-Paulsen-Schule und d</w:t>
      </w:r>
      <w:r>
        <w:rPr>
          <w:rFonts w:ascii="Arial" w:hAnsi="Arial" w:cs="Arial"/>
        </w:rPr>
        <w:t>as zuständige Schulamt werden informiert.</w:t>
      </w:r>
    </w:p>
    <w:p w:rsidR="00CE07AE" w:rsidRDefault="009B4DF4">
      <w:pPr>
        <w:pStyle w:val="Default"/>
      </w:pPr>
      <w:r>
        <w:rPr>
          <w:rFonts w:ascii="Arial" w:hAnsi="Arial" w:cs="Arial"/>
        </w:rPr>
        <w:t>Die Schülerinnen und Schüler erhalten die Möglichkeit über das Schülerforum sich inhaltlich zu beteiligen. Die Leitung achtet auf die regelmäßige Umsetzung. Die Möglichkeit einer Beschwerde wird durch unterschiedli</w:t>
      </w:r>
      <w:r>
        <w:rPr>
          <w:rFonts w:ascii="Arial" w:hAnsi="Arial" w:cs="Arial"/>
        </w:rPr>
        <w:t>che Meldemöglichkeiten gegeben (Kapitel 9).</w:t>
      </w:r>
    </w:p>
    <w:p w:rsidR="00CE07AE" w:rsidRDefault="009B4DF4">
      <w:pPr>
        <w:rPr>
          <w:rFonts w:ascii="Arial" w:hAnsi="Arial" w:cs="Arial"/>
          <w:sz w:val="24"/>
          <w:szCs w:val="24"/>
        </w:rPr>
      </w:pPr>
      <w:r>
        <w:rPr>
          <w:rFonts w:ascii="Arial" w:hAnsi="Arial" w:cs="Arial"/>
          <w:sz w:val="24"/>
          <w:szCs w:val="24"/>
        </w:rPr>
        <w:t>Die Eltern bzw. Erziehungsberechtigten der Schülerinnen und Schüler werden über das Schutzkonzept der Waitzstraße 16 zu Schuljahresbeginn und in Aufnahmegesprächen informiert.</w:t>
      </w:r>
    </w:p>
    <w:p w:rsidR="00CE07AE" w:rsidRDefault="00CE07AE"/>
    <w:p w:rsidR="00CE07AE" w:rsidRDefault="009B4DF4">
      <w:pPr>
        <w:pStyle w:val="berschrift1"/>
      </w:pPr>
      <w:r>
        <w:rPr>
          <w:rFonts w:ascii="Arial" w:hAnsi="Arial" w:cs="Arial"/>
        </w:rPr>
        <w:t>V Fortbildungen</w:t>
      </w:r>
    </w:p>
    <w:p w:rsidR="00CE07AE" w:rsidRDefault="009B4DF4">
      <w:pPr>
        <w:pStyle w:val="Listenabsatz"/>
        <w:numPr>
          <w:ilvl w:val="0"/>
          <w:numId w:val="1"/>
        </w:numPr>
      </w:pPr>
      <w:r>
        <w:rPr>
          <w:rFonts w:ascii="Arial" w:hAnsi="Arial" w:cs="Arial"/>
        </w:rPr>
        <w:t>Wagemut: Dynamik sexuelle Gewalt (November 2018)</w:t>
      </w:r>
    </w:p>
    <w:p w:rsidR="00CE07AE" w:rsidRDefault="009B4DF4">
      <w:pPr>
        <w:pStyle w:val="Listenabsatz"/>
        <w:numPr>
          <w:ilvl w:val="0"/>
          <w:numId w:val="1"/>
        </w:numPr>
      </w:pPr>
      <w:r>
        <w:rPr>
          <w:rFonts w:ascii="Arial" w:hAnsi="Arial" w:cs="Arial"/>
        </w:rPr>
        <w:t>Pro Familia: sexualpädagogisches Arbeiten mit Kindern und Jugendlichen (September 2018)</w:t>
      </w:r>
    </w:p>
    <w:p w:rsidR="00CE07AE" w:rsidRDefault="009B4DF4">
      <w:pPr>
        <w:pStyle w:val="Listenabsatz"/>
        <w:numPr>
          <w:ilvl w:val="0"/>
          <w:numId w:val="1"/>
        </w:numPr>
      </w:pPr>
      <w:r>
        <w:rPr>
          <w:rFonts w:ascii="Arial" w:hAnsi="Arial" w:cs="Arial"/>
        </w:rPr>
        <w:lastRenderedPageBreak/>
        <w:t>INSOFAS:</w:t>
      </w:r>
    </w:p>
    <w:p w:rsidR="00CE07AE" w:rsidRDefault="009B4DF4">
      <w:pPr>
        <w:pStyle w:val="Listenabsatz"/>
        <w:ind w:left="0"/>
      </w:pPr>
      <w:r>
        <w:rPr>
          <w:rFonts w:ascii="Arial" w:hAnsi="Arial" w:cs="Arial"/>
        </w:rPr>
        <w:t>-    Kinderwohlgefährdung (April 2019)</w:t>
      </w:r>
    </w:p>
    <w:p w:rsidR="00CE07AE" w:rsidRDefault="009B4DF4">
      <w:pPr>
        <w:pStyle w:val="Listenabsatz"/>
        <w:ind w:left="0"/>
        <w:rPr>
          <w:color w:val="000000"/>
        </w:rPr>
      </w:pPr>
      <w:r>
        <w:rPr>
          <w:rFonts w:ascii="Arial" w:hAnsi="Arial" w:cs="Arial"/>
          <w:color w:val="000000"/>
        </w:rPr>
        <w:t xml:space="preserve">-    Verhaltenscodex </w:t>
      </w:r>
    </w:p>
    <w:p w:rsidR="00CE07AE" w:rsidRDefault="009B4DF4">
      <w:pPr>
        <w:pStyle w:val="Listenabsatz"/>
        <w:ind w:left="0"/>
        <w:rPr>
          <w:color w:val="000000"/>
        </w:rPr>
      </w:pPr>
      <w:r>
        <w:rPr>
          <w:rFonts w:ascii="Arial" w:hAnsi="Arial" w:cs="Arial"/>
          <w:color w:val="000000"/>
        </w:rPr>
        <w:t>-    Interventionsplan</w:t>
      </w:r>
    </w:p>
    <w:p w:rsidR="00CE07AE" w:rsidRDefault="009B4DF4">
      <w:pPr>
        <w:pStyle w:val="Listenabsatz"/>
        <w:ind w:left="0"/>
        <w:rPr>
          <w:color w:val="000000"/>
        </w:rPr>
      </w:pPr>
      <w:r>
        <w:rPr>
          <w:rFonts w:ascii="Arial" w:hAnsi="Arial" w:cs="Arial"/>
          <w:color w:val="000000"/>
        </w:rPr>
        <w:t>-    PETZE- Fortbildung (F</w:t>
      </w:r>
      <w:r>
        <w:rPr>
          <w:rFonts w:ascii="Arial" w:hAnsi="Arial" w:cs="Arial"/>
          <w:color w:val="000000"/>
        </w:rPr>
        <w:t>ebruar 2022)</w:t>
      </w:r>
    </w:p>
    <w:p w:rsidR="00CE07AE" w:rsidRDefault="009B4DF4">
      <w:pPr>
        <w:pStyle w:val="Listenabsatz"/>
        <w:ind w:left="0"/>
        <w:rPr>
          <w:color w:val="000000"/>
        </w:rPr>
      </w:pPr>
      <w:r>
        <w:rPr>
          <w:rFonts w:ascii="Arial" w:hAnsi="Arial" w:cs="Arial"/>
          <w:color w:val="000000"/>
        </w:rPr>
        <w:t xml:space="preserve">-    IQSH: Frau </w:t>
      </w:r>
      <w:proofErr w:type="spellStart"/>
      <w:r>
        <w:rPr>
          <w:rFonts w:ascii="Arial" w:hAnsi="Arial" w:cs="Arial"/>
          <w:color w:val="000000"/>
        </w:rPr>
        <w:t>Wanzeck-Sielert</w:t>
      </w:r>
      <w:proofErr w:type="spellEnd"/>
      <w:r>
        <w:rPr>
          <w:rFonts w:ascii="Arial" w:hAnsi="Arial" w:cs="Arial"/>
          <w:color w:val="000000"/>
        </w:rPr>
        <w:t xml:space="preserve"> (Februar 2023) zum Beschwerdemanagement</w:t>
      </w:r>
    </w:p>
    <w:p w:rsidR="00CE07AE" w:rsidRDefault="00CE07AE">
      <w:pPr>
        <w:pStyle w:val="Listenabsatz"/>
        <w:ind w:left="0"/>
        <w:rPr>
          <w:rFonts w:ascii="Arial" w:hAnsi="Arial" w:cs="Arial"/>
        </w:rPr>
      </w:pPr>
    </w:p>
    <w:p w:rsidR="00CE07AE" w:rsidRDefault="009B4DF4">
      <w:pPr>
        <w:pStyle w:val="berschrift1"/>
      </w:pPr>
      <w:r>
        <w:rPr>
          <w:rFonts w:ascii="Arial" w:hAnsi="Arial" w:cs="Arial"/>
        </w:rPr>
        <w:t>VI Verhaltenskodex</w:t>
      </w:r>
    </w:p>
    <w:p w:rsidR="00CE07AE" w:rsidRDefault="009B4DF4">
      <w:pPr>
        <w:pStyle w:val="Listenabsatz"/>
        <w:numPr>
          <w:ilvl w:val="0"/>
          <w:numId w:val="6"/>
        </w:numPr>
        <w:spacing w:after="200" w:line="276" w:lineRule="auto"/>
      </w:pPr>
      <w:r>
        <w:rPr>
          <w:rFonts w:ascii="Arial" w:hAnsi="Arial" w:cs="Arial"/>
          <w:sz w:val="32"/>
          <w:szCs w:val="32"/>
          <w:u w:val="single"/>
        </w:rPr>
        <w:t>Gestaltung von Nähe und Distanz</w:t>
      </w:r>
    </w:p>
    <w:p w:rsidR="00CE07AE" w:rsidRDefault="009B4DF4">
      <w:pPr>
        <w:pStyle w:val="Listenabsatz"/>
        <w:numPr>
          <w:ilvl w:val="0"/>
          <w:numId w:val="5"/>
        </w:numPr>
        <w:spacing w:after="200" w:line="276" w:lineRule="auto"/>
      </w:pPr>
      <w:r>
        <w:rPr>
          <w:rFonts w:ascii="Arial" w:hAnsi="Arial" w:cs="Arial"/>
          <w:color w:val="000000"/>
        </w:rPr>
        <w:t>Belohnungen werden immer pädagogisch mit dem Verhalten begründet.</w:t>
      </w:r>
    </w:p>
    <w:p w:rsidR="00CE07AE" w:rsidRDefault="009B4DF4" w:rsidP="009B4DF4">
      <w:pPr>
        <w:pStyle w:val="Listenabsatz"/>
        <w:numPr>
          <w:ilvl w:val="0"/>
          <w:numId w:val="15"/>
        </w:numPr>
        <w:spacing w:after="200" w:line="276" w:lineRule="auto"/>
      </w:pPr>
      <w:r>
        <w:rPr>
          <w:rFonts w:ascii="Arial" w:hAnsi="Arial" w:cs="Arial"/>
          <w:color w:val="000000"/>
        </w:rPr>
        <w:t>Verwandtschaften und Privatbeziehungen zu Schüler/innen, Kolleg/innen und Klienten werden bekannt gegeben, sodass Befangenheiten berücksichtigt werden können.</w:t>
      </w:r>
    </w:p>
    <w:p w:rsidR="00CE07AE" w:rsidRDefault="009B4DF4" w:rsidP="009B4DF4">
      <w:pPr>
        <w:pStyle w:val="Listenabsatz"/>
        <w:numPr>
          <w:ilvl w:val="0"/>
          <w:numId w:val="16"/>
        </w:numPr>
        <w:spacing w:after="200" w:line="276" w:lineRule="auto"/>
      </w:pPr>
      <w:r>
        <w:rPr>
          <w:rFonts w:ascii="Arial" w:hAnsi="Arial" w:cs="Arial"/>
          <w:color w:val="000000"/>
        </w:rPr>
        <w:t>Nähe- und Distanzverhältnisse zu anderen Mitarbeitern beeinflussen meine professionelle Arbeit ni</w:t>
      </w:r>
      <w:r>
        <w:rPr>
          <w:rFonts w:ascii="Arial" w:hAnsi="Arial" w:cs="Arial"/>
          <w:color w:val="000000"/>
        </w:rPr>
        <w:t>cht.</w:t>
      </w:r>
    </w:p>
    <w:p w:rsidR="00CE07AE" w:rsidRDefault="009B4DF4" w:rsidP="009B4DF4">
      <w:pPr>
        <w:pStyle w:val="Listenabsatz"/>
        <w:numPr>
          <w:ilvl w:val="0"/>
          <w:numId w:val="17"/>
        </w:numPr>
        <w:spacing w:after="200" w:line="276" w:lineRule="auto"/>
        <w:rPr>
          <w:color w:val="000000"/>
        </w:rPr>
      </w:pPr>
      <w:r>
        <w:rPr>
          <w:rFonts w:ascii="Arial" w:hAnsi="Arial" w:cs="Arial"/>
          <w:color w:val="000000"/>
        </w:rPr>
        <w:t>Beim Körperkontakt werden gesellschaftliche Werte und Normen eingehalten, situationsangemessen und maßvoll angewendet.</w:t>
      </w:r>
    </w:p>
    <w:p w:rsidR="00CE07AE" w:rsidRDefault="009B4DF4" w:rsidP="009B4DF4">
      <w:pPr>
        <w:pStyle w:val="Listenabsatz"/>
        <w:numPr>
          <w:ilvl w:val="0"/>
          <w:numId w:val="18"/>
        </w:numPr>
        <w:spacing w:after="200" w:line="276" w:lineRule="auto"/>
      </w:pPr>
      <w:r>
        <w:rPr>
          <w:rFonts w:ascii="Arial" w:hAnsi="Arial" w:cs="Arial"/>
        </w:rPr>
        <w:t>Individuelle Grenzempfindungen werden respektiert.</w:t>
      </w:r>
    </w:p>
    <w:p w:rsidR="00CE07AE" w:rsidRDefault="009B4DF4" w:rsidP="009B4DF4">
      <w:pPr>
        <w:pStyle w:val="Listenabsatz"/>
        <w:numPr>
          <w:ilvl w:val="0"/>
          <w:numId w:val="19"/>
        </w:numPr>
        <w:spacing w:after="200" w:line="276" w:lineRule="auto"/>
      </w:pPr>
      <w:r>
        <w:rPr>
          <w:rFonts w:ascii="Arial" w:hAnsi="Arial" w:cs="Arial"/>
        </w:rPr>
        <w:t>Kolleginnen und Kollegen werden über Einzelgespräche und 1:1-Unterrichtssituation</w:t>
      </w:r>
      <w:r>
        <w:rPr>
          <w:rFonts w:ascii="Arial" w:hAnsi="Arial" w:cs="Arial"/>
        </w:rPr>
        <w:t>en informiert. Die Gesprächssituationen werden so offen wie möglich gestaltet.</w:t>
      </w:r>
    </w:p>
    <w:p w:rsidR="00CE07AE" w:rsidRDefault="009B4DF4" w:rsidP="009B4DF4">
      <w:pPr>
        <w:pStyle w:val="Listenabsatz"/>
        <w:numPr>
          <w:ilvl w:val="0"/>
          <w:numId w:val="20"/>
        </w:numPr>
        <w:spacing w:after="200" w:line="276" w:lineRule="auto"/>
      </w:pPr>
      <w:r>
        <w:rPr>
          <w:rFonts w:ascii="Arial" w:hAnsi="Arial" w:cs="Arial"/>
        </w:rPr>
        <w:t>Angebote/Treffen/Feste etc. werden nur der gesamten Lerngruppe und mit mindestens einer weiteren Fachkraft angeboten. Die Leitung wird im Vorfeld informiert.</w:t>
      </w:r>
    </w:p>
    <w:p w:rsidR="00CE07AE" w:rsidRDefault="00CE07AE">
      <w:pPr>
        <w:rPr>
          <w:rFonts w:ascii="Arial" w:hAnsi="Arial" w:cs="Arial"/>
          <w:color w:val="FFFF00"/>
          <w:sz w:val="24"/>
          <w:szCs w:val="24"/>
          <w:shd w:val="clear" w:color="auto" w:fill="000000"/>
        </w:rPr>
      </w:pPr>
    </w:p>
    <w:p w:rsidR="00CE07AE" w:rsidRDefault="009B4DF4">
      <w:pPr>
        <w:pStyle w:val="Listenabsatz"/>
        <w:numPr>
          <w:ilvl w:val="0"/>
          <w:numId w:val="6"/>
        </w:numPr>
        <w:spacing w:after="200" w:line="276" w:lineRule="auto"/>
      </w:pPr>
      <w:r>
        <w:rPr>
          <w:rFonts w:ascii="Arial" w:hAnsi="Arial" w:cs="Arial"/>
          <w:sz w:val="32"/>
          <w:szCs w:val="32"/>
          <w:u w:val="single"/>
        </w:rPr>
        <w:t>Angemessenheit von Körperkontakt</w:t>
      </w:r>
    </w:p>
    <w:p w:rsidR="00CE07AE" w:rsidRDefault="009B4DF4" w:rsidP="009B4DF4">
      <w:pPr>
        <w:pStyle w:val="Listenabsatz"/>
        <w:numPr>
          <w:ilvl w:val="0"/>
          <w:numId w:val="21"/>
        </w:numPr>
        <w:spacing w:after="200" w:line="276" w:lineRule="auto"/>
      </w:pPr>
      <w:r>
        <w:rPr>
          <w:rFonts w:ascii="Arial" w:hAnsi="Arial" w:cs="Arial"/>
        </w:rPr>
        <w:t>Schülerinnen und Schüler werden nur zum Eigen- und Fremdschutz ggf. festgehalten.</w:t>
      </w:r>
    </w:p>
    <w:p w:rsidR="00CE07AE" w:rsidRDefault="009B4DF4" w:rsidP="009B4DF4">
      <w:pPr>
        <w:pStyle w:val="Listenabsatz"/>
        <w:numPr>
          <w:ilvl w:val="0"/>
          <w:numId w:val="22"/>
        </w:numPr>
        <w:spacing w:after="200" w:line="276" w:lineRule="auto"/>
      </w:pPr>
      <w:r>
        <w:rPr>
          <w:rFonts w:ascii="Arial" w:hAnsi="Arial" w:cs="Arial"/>
        </w:rPr>
        <w:t>Eigene Grenzen werden gesetzt und die Grenzen anderer akzeptiert.</w:t>
      </w:r>
    </w:p>
    <w:p w:rsidR="00CE07AE" w:rsidRDefault="009B4DF4" w:rsidP="009B4DF4">
      <w:pPr>
        <w:pStyle w:val="Listenabsatz"/>
        <w:numPr>
          <w:ilvl w:val="0"/>
          <w:numId w:val="23"/>
        </w:numPr>
        <w:spacing w:after="200" w:line="276" w:lineRule="auto"/>
      </w:pPr>
      <w:r>
        <w:rPr>
          <w:rFonts w:ascii="Arial" w:hAnsi="Arial" w:cs="Arial"/>
        </w:rPr>
        <w:t xml:space="preserve">Unangemessene Berührungen sind verboten und werden auch unter Schülerinnen </w:t>
      </w:r>
      <w:r>
        <w:rPr>
          <w:rFonts w:ascii="Arial" w:hAnsi="Arial" w:cs="Arial"/>
        </w:rPr>
        <w:t>und Schülern nicht akzeptiert.</w:t>
      </w:r>
    </w:p>
    <w:p w:rsidR="00CE07AE" w:rsidRDefault="00CE07AE">
      <w:pPr>
        <w:rPr>
          <w:rFonts w:ascii="Arial" w:hAnsi="Arial" w:cs="Arial"/>
          <w:color w:val="000000"/>
          <w:sz w:val="24"/>
          <w:szCs w:val="24"/>
        </w:rPr>
      </w:pPr>
    </w:p>
    <w:p w:rsidR="00CE07AE" w:rsidRDefault="009B4DF4">
      <w:pPr>
        <w:pStyle w:val="Listenabsatz"/>
        <w:numPr>
          <w:ilvl w:val="0"/>
          <w:numId w:val="6"/>
        </w:numPr>
        <w:spacing w:after="200" w:line="276" w:lineRule="auto"/>
      </w:pPr>
      <w:r>
        <w:rPr>
          <w:rFonts w:ascii="Arial" w:hAnsi="Arial" w:cs="Arial"/>
          <w:color w:val="000000"/>
          <w:sz w:val="32"/>
          <w:szCs w:val="32"/>
          <w:u w:val="single"/>
        </w:rPr>
        <w:t>Beachtung der Intimsphäre</w:t>
      </w:r>
    </w:p>
    <w:p w:rsidR="00CE07AE" w:rsidRDefault="009B4DF4" w:rsidP="009B4DF4">
      <w:pPr>
        <w:pStyle w:val="Listenabsatz"/>
        <w:numPr>
          <w:ilvl w:val="0"/>
          <w:numId w:val="24"/>
        </w:numPr>
        <w:spacing w:after="200" w:line="276" w:lineRule="auto"/>
      </w:pPr>
      <w:r>
        <w:rPr>
          <w:rFonts w:ascii="Arial" w:hAnsi="Arial" w:cs="Arial"/>
        </w:rPr>
        <w:lastRenderedPageBreak/>
        <w:t>Personen werden im medizinischen Notfall nur dort entkleidet, wo es für eine med. Behandlung notwendig ist.</w:t>
      </w:r>
    </w:p>
    <w:p w:rsidR="00CE07AE" w:rsidRDefault="009B4DF4" w:rsidP="009B4DF4">
      <w:pPr>
        <w:pStyle w:val="Listenabsatz"/>
        <w:numPr>
          <w:ilvl w:val="0"/>
          <w:numId w:val="25"/>
        </w:numPr>
        <w:spacing w:after="200" w:line="276" w:lineRule="auto"/>
      </w:pPr>
      <w:r>
        <w:rPr>
          <w:rFonts w:ascii="Arial" w:hAnsi="Arial" w:cs="Arial"/>
        </w:rPr>
        <w:t>Medizinische und pflegerische Handlungen werden in Absprache mit den Erziehungsberechtigte</w:t>
      </w:r>
      <w:r>
        <w:rPr>
          <w:rFonts w:ascii="Arial" w:hAnsi="Arial" w:cs="Arial"/>
        </w:rPr>
        <w:t>n und Leitung ausgeübt.</w:t>
      </w:r>
    </w:p>
    <w:p w:rsidR="00CE07AE" w:rsidRDefault="009B4DF4" w:rsidP="009B4DF4">
      <w:pPr>
        <w:pStyle w:val="Listenabsatz"/>
        <w:numPr>
          <w:ilvl w:val="0"/>
          <w:numId w:val="26"/>
        </w:numPr>
        <w:spacing w:after="200" w:line="276" w:lineRule="auto"/>
      </w:pPr>
      <w:r>
        <w:rPr>
          <w:rFonts w:ascii="Arial" w:hAnsi="Arial" w:cs="Arial"/>
        </w:rPr>
        <w:t xml:space="preserve">Bei der Nutzung der Kabinen im Schwimmbad wird auf die örtlichen Regeln geachtet. </w:t>
      </w:r>
    </w:p>
    <w:p w:rsidR="00CE07AE" w:rsidRDefault="009B4DF4" w:rsidP="009B4DF4">
      <w:pPr>
        <w:pStyle w:val="Listenabsatz"/>
        <w:numPr>
          <w:ilvl w:val="0"/>
          <w:numId w:val="27"/>
        </w:numPr>
        <w:spacing w:after="200" w:line="276" w:lineRule="auto"/>
      </w:pPr>
      <w:r>
        <w:rPr>
          <w:rFonts w:ascii="Arial" w:hAnsi="Arial" w:cs="Arial"/>
        </w:rPr>
        <w:t xml:space="preserve">Gemeinsame zeitgleiche Nutzung der Duschen ist nicht gestattet. Jedoch ist eine Aufsicht zu gewährleisten. </w:t>
      </w:r>
    </w:p>
    <w:p w:rsidR="00CE07AE" w:rsidRDefault="00CE07AE">
      <w:pPr>
        <w:pStyle w:val="Listenabsatz"/>
        <w:spacing w:after="200" w:line="276" w:lineRule="auto"/>
        <w:rPr>
          <w:rFonts w:ascii="Arial" w:hAnsi="Arial" w:cs="Arial"/>
          <w:color w:val="FF0000"/>
          <w:shd w:val="clear" w:color="auto" w:fill="000000"/>
        </w:rPr>
      </w:pPr>
    </w:p>
    <w:p w:rsidR="00CE07AE" w:rsidRDefault="009B4DF4">
      <w:pPr>
        <w:pStyle w:val="Listenabsatz"/>
        <w:numPr>
          <w:ilvl w:val="0"/>
          <w:numId w:val="6"/>
        </w:numPr>
        <w:rPr>
          <w:rFonts w:ascii="Arial" w:hAnsi="Arial" w:cs="Arial"/>
          <w:sz w:val="32"/>
          <w:szCs w:val="32"/>
          <w:u w:val="single"/>
        </w:rPr>
      </w:pPr>
      <w:r>
        <w:rPr>
          <w:rFonts w:ascii="Arial" w:hAnsi="Arial" w:cs="Arial"/>
          <w:sz w:val="32"/>
          <w:szCs w:val="32"/>
          <w:u w:val="single"/>
        </w:rPr>
        <w:t>Ausflüge und Klassenfahrten</w:t>
      </w:r>
    </w:p>
    <w:p w:rsidR="00CE07AE" w:rsidRDefault="009B4DF4" w:rsidP="009B4DF4">
      <w:pPr>
        <w:pStyle w:val="Listenabsatz"/>
        <w:numPr>
          <w:ilvl w:val="0"/>
          <w:numId w:val="28"/>
        </w:numPr>
        <w:spacing w:after="200" w:line="276" w:lineRule="auto"/>
      </w:pPr>
      <w:r>
        <w:rPr>
          <w:rFonts w:ascii="Arial" w:hAnsi="Arial" w:cs="Arial"/>
          <w:color w:val="000000"/>
        </w:rPr>
        <w:t>Gemischtgeschlechtliche Schülergruppen werden bei Klassenfahrten immer von Mitarbeiter/-innen beiderlei Geschlechts begleitet.</w:t>
      </w:r>
    </w:p>
    <w:p w:rsidR="00CE07AE" w:rsidRDefault="009B4DF4" w:rsidP="009B4DF4">
      <w:pPr>
        <w:pStyle w:val="Listenabsatz"/>
        <w:numPr>
          <w:ilvl w:val="0"/>
          <w:numId w:val="29"/>
        </w:numPr>
        <w:spacing w:after="200" w:line="276" w:lineRule="auto"/>
      </w:pPr>
      <w:r>
        <w:rPr>
          <w:rFonts w:ascii="Arial" w:hAnsi="Arial" w:cs="Arial"/>
        </w:rPr>
        <w:t>Auf Klassenfahrten werden Schlaf- und Waschräume geschlechtergetrennt genutzt.</w:t>
      </w:r>
    </w:p>
    <w:p w:rsidR="00CE07AE" w:rsidRDefault="009B4DF4" w:rsidP="009B4DF4">
      <w:pPr>
        <w:pStyle w:val="Listenabsatz"/>
        <w:numPr>
          <w:ilvl w:val="0"/>
          <w:numId w:val="30"/>
        </w:numPr>
        <w:spacing w:after="200" w:line="276" w:lineRule="auto"/>
      </w:pPr>
      <w:r>
        <w:rPr>
          <w:rFonts w:ascii="Arial" w:hAnsi="Arial" w:cs="Arial"/>
        </w:rPr>
        <w:t>Die Privat- und Intimsphäre aller Personen ist zu achten. Lehrkräfte fordern dies ggf. von den Schülerinnen und Schülern ein.</w:t>
      </w:r>
    </w:p>
    <w:p w:rsidR="00CE07AE" w:rsidRDefault="009B4DF4" w:rsidP="009B4DF4">
      <w:pPr>
        <w:pStyle w:val="Listenabsatz"/>
        <w:numPr>
          <w:ilvl w:val="0"/>
          <w:numId w:val="31"/>
        </w:numPr>
        <w:spacing w:after="200" w:line="276" w:lineRule="auto"/>
      </w:pPr>
      <w:r>
        <w:rPr>
          <w:rFonts w:ascii="Arial" w:hAnsi="Arial" w:cs="Arial"/>
        </w:rPr>
        <w:t>Die Waschräume der Schülerinnen und Schüler werden nicht von Mitarbeitern und Mitarbeiterinnen betreten, wenn sie von Schüler/inne</w:t>
      </w:r>
      <w:r>
        <w:rPr>
          <w:rFonts w:ascii="Arial" w:hAnsi="Arial" w:cs="Arial"/>
        </w:rPr>
        <w:t>n genutzt werden.</w:t>
      </w:r>
      <w:r>
        <w:rPr>
          <w:rFonts w:ascii="Arial" w:hAnsi="Arial" w:cs="Arial"/>
        </w:rPr>
        <w:br/>
        <w:t xml:space="preserve">(Ausnahme Krisensituationen mit </w:t>
      </w:r>
      <w:r>
        <w:rPr>
          <w:rFonts w:ascii="Arial" w:hAnsi="Arial" w:cs="Arial"/>
          <w:b/>
        </w:rPr>
        <w:t>deutlicher vorheriger Ankündigung</w:t>
      </w:r>
      <w:r>
        <w:rPr>
          <w:rFonts w:ascii="Arial" w:hAnsi="Arial" w:cs="Arial"/>
        </w:rPr>
        <w:t>).</w:t>
      </w:r>
    </w:p>
    <w:p w:rsidR="00CE07AE" w:rsidRDefault="009B4DF4" w:rsidP="009B4DF4">
      <w:pPr>
        <w:pStyle w:val="Listenabsatz"/>
        <w:numPr>
          <w:ilvl w:val="0"/>
          <w:numId w:val="32"/>
        </w:numPr>
        <w:spacing w:after="200" w:line="276" w:lineRule="auto"/>
      </w:pPr>
      <w:r>
        <w:rPr>
          <w:rFonts w:ascii="Arial" w:hAnsi="Arial" w:cs="Arial"/>
        </w:rPr>
        <w:t>Sexuelle Handlungen sind untersagt.</w:t>
      </w:r>
    </w:p>
    <w:p w:rsidR="00CE07AE" w:rsidRDefault="009B4DF4" w:rsidP="009B4DF4">
      <w:pPr>
        <w:pStyle w:val="Listenabsatz"/>
        <w:numPr>
          <w:ilvl w:val="0"/>
          <w:numId w:val="33"/>
        </w:numPr>
        <w:spacing w:after="200" w:line="276" w:lineRule="auto"/>
      </w:pPr>
      <w:r>
        <w:rPr>
          <w:rFonts w:ascii="Arial" w:hAnsi="Arial" w:cs="Arial"/>
        </w:rPr>
        <w:t>Die Zimmertüren werden nicht abgeschlossen.</w:t>
      </w:r>
    </w:p>
    <w:p w:rsidR="00CE07AE" w:rsidRDefault="00CE07AE">
      <w:pPr>
        <w:rPr>
          <w:rFonts w:ascii="Arial" w:hAnsi="Arial" w:cs="Arial"/>
          <w:color w:val="FF0000"/>
          <w:sz w:val="24"/>
          <w:szCs w:val="24"/>
          <w:shd w:val="clear" w:color="auto" w:fill="000000"/>
        </w:rPr>
      </w:pPr>
    </w:p>
    <w:p w:rsidR="00CE07AE" w:rsidRDefault="009B4DF4">
      <w:pPr>
        <w:pStyle w:val="Listenabsatz"/>
        <w:numPr>
          <w:ilvl w:val="0"/>
          <w:numId w:val="6"/>
        </w:numPr>
        <w:rPr>
          <w:rFonts w:ascii="Arial" w:hAnsi="Arial" w:cs="Arial"/>
          <w:sz w:val="32"/>
          <w:szCs w:val="32"/>
          <w:u w:val="single"/>
        </w:rPr>
      </w:pPr>
      <w:r>
        <w:rPr>
          <w:rFonts w:ascii="Arial" w:hAnsi="Arial" w:cs="Arial"/>
          <w:sz w:val="32"/>
          <w:szCs w:val="32"/>
          <w:u w:val="single"/>
        </w:rPr>
        <w:t>Sprache, Wortwahl, Kleidung:</w:t>
      </w:r>
    </w:p>
    <w:p w:rsidR="00CE07AE" w:rsidRDefault="009B4DF4" w:rsidP="009B4DF4">
      <w:pPr>
        <w:pStyle w:val="Listenabsatz"/>
        <w:numPr>
          <w:ilvl w:val="0"/>
          <w:numId w:val="34"/>
        </w:numPr>
        <w:spacing w:after="200" w:line="276" w:lineRule="auto"/>
      </w:pPr>
      <w:r>
        <w:rPr>
          <w:rFonts w:ascii="Arial" w:hAnsi="Arial" w:cs="Arial"/>
        </w:rPr>
        <w:t>Jede Interaktion der Mitarbeiterinnen und Mitarbeiter ist pr</w:t>
      </w:r>
      <w:r>
        <w:rPr>
          <w:rFonts w:ascii="Arial" w:hAnsi="Arial" w:cs="Arial"/>
        </w:rPr>
        <w:t>ofessionell an Rolle, Zielgruppe und Auftrag angepasst.</w:t>
      </w:r>
    </w:p>
    <w:p w:rsidR="00CE07AE" w:rsidRDefault="009B4DF4" w:rsidP="009B4DF4">
      <w:pPr>
        <w:pStyle w:val="Listenabsatz"/>
        <w:numPr>
          <w:ilvl w:val="0"/>
          <w:numId w:val="35"/>
        </w:numPr>
        <w:spacing w:after="200" w:line="276" w:lineRule="auto"/>
      </w:pPr>
      <w:r>
        <w:rPr>
          <w:rFonts w:ascii="Arial" w:hAnsi="Arial" w:cs="Arial"/>
        </w:rPr>
        <w:t>Sexualisierte Sprache und Gestik werden nicht geduldet und unter Beachtung der individuellen Ziele bearbeitet.</w:t>
      </w:r>
    </w:p>
    <w:p w:rsidR="00CE07AE" w:rsidRDefault="009B4DF4" w:rsidP="009B4DF4">
      <w:pPr>
        <w:pStyle w:val="Listenabsatz"/>
        <w:numPr>
          <w:ilvl w:val="0"/>
          <w:numId w:val="36"/>
        </w:numPr>
        <w:spacing w:after="200" w:line="276" w:lineRule="auto"/>
        <w:rPr>
          <w:rFonts w:ascii="Arial" w:hAnsi="Arial" w:cs="Arial"/>
        </w:rPr>
      </w:pPr>
      <w:r>
        <w:rPr>
          <w:rFonts w:ascii="Arial" w:hAnsi="Arial" w:cs="Arial"/>
        </w:rPr>
        <w:t>Abfällige Bemerkungen und Bloßstellungen werden nicht geduldet.</w:t>
      </w:r>
    </w:p>
    <w:p w:rsidR="00CE07AE" w:rsidRDefault="009B4DF4" w:rsidP="009B4DF4">
      <w:pPr>
        <w:pStyle w:val="Listenabsatz"/>
        <w:numPr>
          <w:ilvl w:val="0"/>
          <w:numId w:val="37"/>
        </w:numPr>
        <w:spacing w:after="200" w:line="276" w:lineRule="auto"/>
      </w:pPr>
      <w:r>
        <w:rPr>
          <w:rFonts w:ascii="Arial" w:hAnsi="Arial" w:cs="Arial"/>
        </w:rPr>
        <w:t>Kosenamen werden nicht ve</w:t>
      </w:r>
      <w:r>
        <w:rPr>
          <w:rFonts w:ascii="Arial" w:hAnsi="Arial" w:cs="Arial"/>
        </w:rPr>
        <w:t>rwendet, angemessene Spitznamen nur einvernehmlich mit den betreffenden Kindern, Jugendlichen und Mitarbeiter/-innen.</w:t>
      </w:r>
    </w:p>
    <w:p w:rsidR="00CE07AE" w:rsidRDefault="009B4DF4" w:rsidP="009B4DF4">
      <w:pPr>
        <w:pStyle w:val="Listenabsatz"/>
        <w:numPr>
          <w:ilvl w:val="0"/>
          <w:numId w:val="38"/>
        </w:numPr>
        <w:spacing w:after="200" w:line="276" w:lineRule="auto"/>
      </w:pPr>
      <w:r>
        <w:rPr>
          <w:rFonts w:ascii="Arial" w:hAnsi="Arial" w:cs="Arial"/>
        </w:rPr>
        <w:t>Es wird angemessene Kleidung getragen. Im Zweifelsfalle wird das Vier-Augen-Prinzip angewendet.</w:t>
      </w:r>
    </w:p>
    <w:p w:rsidR="00CE07AE" w:rsidRDefault="009B4DF4">
      <w:pPr>
        <w:pStyle w:val="Listenabsatz"/>
        <w:spacing w:after="200" w:line="276" w:lineRule="auto"/>
        <w:ind w:left="0"/>
      </w:pPr>
      <w:r>
        <w:rPr>
          <w:rFonts w:ascii="Arial" w:hAnsi="Arial" w:cs="Arial"/>
        </w:rPr>
        <w:lastRenderedPageBreak/>
        <w:t xml:space="preserve"> </w:t>
      </w:r>
    </w:p>
    <w:p w:rsidR="00CE07AE" w:rsidRDefault="009B4DF4">
      <w:pPr>
        <w:pStyle w:val="Listenabsatz"/>
        <w:numPr>
          <w:ilvl w:val="0"/>
          <w:numId w:val="6"/>
        </w:numPr>
        <w:rPr>
          <w:rFonts w:ascii="Arial" w:hAnsi="Arial" w:cs="Arial"/>
          <w:sz w:val="32"/>
          <w:szCs w:val="32"/>
          <w:u w:val="single"/>
        </w:rPr>
      </w:pPr>
      <w:r>
        <w:rPr>
          <w:rFonts w:ascii="Arial" w:hAnsi="Arial" w:cs="Arial"/>
          <w:sz w:val="32"/>
          <w:szCs w:val="32"/>
          <w:u w:val="single"/>
        </w:rPr>
        <w:t>Medien und soziale Netzwerke</w:t>
      </w:r>
    </w:p>
    <w:p w:rsidR="00CE07AE" w:rsidRDefault="009B4DF4" w:rsidP="009B4DF4">
      <w:pPr>
        <w:pStyle w:val="Listenabsatz"/>
        <w:numPr>
          <w:ilvl w:val="0"/>
          <w:numId w:val="39"/>
        </w:numPr>
        <w:spacing w:after="200" w:line="276" w:lineRule="auto"/>
      </w:pPr>
      <w:r>
        <w:rPr>
          <w:rFonts w:ascii="Arial" w:hAnsi="Arial" w:cs="Arial"/>
        </w:rPr>
        <w:t>Mitarbeiterinnen und Mitarbeiter haben keine privaten Internetkontakte (z.B. WhatsApp) zu Schülerinnen, Schülern und Eltern.</w:t>
      </w:r>
    </w:p>
    <w:p w:rsidR="00CE07AE" w:rsidRDefault="009B4DF4" w:rsidP="009B4DF4">
      <w:pPr>
        <w:pStyle w:val="Listenabsatz"/>
        <w:numPr>
          <w:ilvl w:val="0"/>
          <w:numId w:val="40"/>
        </w:numPr>
        <w:spacing w:after="200" w:line="276" w:lineRule="auto"/>
      </w:pPr>
      <w:r>
        <w:rPr>
          <w:rFonts w:ascii="Arial" w:hAnsi="Arial" w:cs="Arial"/>
        </w:rPr>
        <w:t>Zum Fotografieren und Filmen wird ausschließlich schuleigenes Material genutzt.</w:t>
      </w:r>
    </w:p>
    <w:p w:rsidR="00CE07AE" w:rsidRDefault="009B4DF4" w:rsidP="009B4DF4">
      <w:pPr>
        <w:pStyle w:val="Listenabsatz"/>
        <w:numPr>
          <w:ilvl w:val="0"/>
          <w:numId w:val="41"/>
        </w:numPr>
        <w:spacing w:after="200" w:line="276" w:lineRule="auto"/>
      </w:pPr>
      <w:r>
        <w:rPr>
          <w:rFonts w:ascii="Arial" w:hAnsi="Arial" w:cs="Arial"/>
        </w:rPr>
        <w:t>Es ist verboten andere Personen ohne ihr Einverstän</w:t>
      </w:r>
      <w:r>
        <w:rPr>
          <w:rFonts w:ascii="Arial" w:hAnsi="Arial" w:cs="Arial"/>
        </w:rPr>
        <w:t>dnis zu fotografieren und zu filmen.</w:t>
      </w:r>
    </w:p>
    <w:p w:rsidR="00CE07AE" w:rsidRDefault="009B4DF4" w:rsidP="009B4DF4">
      <w:pPr>
        <w:pStyle w:val="Listenabsatz"/>
        <w:numPr>
          <w:ilvl w:val="0"/>
          <w:numId w:val="42"/>
        </w:numPr>
        <w:spacing w:after="200" w:line="276" w:lineRule="auto"/>
      </w:pPr>
      <w:r>
        <w:rPr>
          <w:rFonts w:ascii="Arial" w:hAnsi="Arial" w:cs="Arial"/>
        </w:rPr>
        <w:t>Eine Veröffentlichung von Ton und Filmaufnahmen findet anlassbezogen und nur mit Zustimmung der Betroffenen und Erziehungsberechtigten statt (z. B. Fotos von Klassenfahrten).</w:t>
      </w:r>
    </w:p>
    <w:p w:rsidR="00CE07AE" w:rsidRDefault="009B4DF4" w:rsidP="009B4DF4">
      <w:pPr>
        <w:pStyle w:val="Listenabsatz"/>
        <w:numPr>
          <w:ilvl w:val="0"/>
          <w:numId w:val="43"/>
        </w:numPr>
        <w:spacing w:after="200" w:line="276" w:lineRule="auto"/>
      </w:pPr>
      <w:r>
        <w:rPr>
          <w:rFonts w:ascii="Arial" w:hAnsi="Arial" w:cs="Arial"/>
        </w:rPr>
        <w:t>Smartphones werden den Schulregeln entsprech</w:t>
      </w:r>
      <w:r>
        <w:rPr>
          <w:rFonts w:ascii="Arial" w:hAnsi="Arial" w:cs="Arial"/>
        </w:rPr>
        <w:t>end genutzt.</w:t>
      </w:r>
    </w:p>
    <w:p w:rsidR="00CE07AE" w:rsidRDefault="00CE07AE">
      <w:pPr>
        <w:pStyle w:val="Listenabsatz"/>
        <w:spacing w:after="200" w:line="276" w:lineRule="auto"/>
        <w:ind w:left="1080"/>
        <w:rPr>
          <w:rFonts w:ascii="Arial" w:hAnsi="Arial" w:cs="Arial"/>
          <w:color w:val="FFFF00"/>
          <w:shd w:val="clear" w:color="auto" w:fill="000000"/>
        </w:rPr>
      </w:pPr>
    </w:p>
    <w:p w:rsidR="00CE07AE" w:rsidRDefault="009B4DF4">
      <w:pPr>
        <w:pStyle w:val="Listenabsatz"/>
        <w:numPr>
          <w:ilvl w:val="0"/>
          <w:numId w:val="6"/>
        </w:numPr>
        <w:spacing w:after="200" w:line="276" w:lineRule="auto"/>
        <w:rPr>
          <w:rFonts w:ascii="Arial" w:hAnsi="Arial" w:cs="Arial"/>
          <w:sz w:val="32"/>
          <w:szCs w:val="32"/>
          <w:u w:val="single"/>
        </w:rPr>
      </w:pPr>
      <w:r>
        <w:rPr>
          <w:rFonts w:ascii="Arial" w:hAnsi="Arial" w:cs="Arial"/>
          <w:sz w:val="32"/>
          <w:szCs w:val="32"/>
          <w:u w:val="single"/>
        </w:rPr>
        <w:t>Zuwendungen</w:t>
      </w:r>
    </w:p>
    <w:p w:rsidR="00CE07AE" w:rsidRDefault="009B4DF4" w:rsidP="009B4DF4">
      <w:pPr>
        <w:pStyle w:val="Listenabsatz"/>
        <w:numPr>
          <w:ilvl w:val="0"/>
          <w:numId w:val="44"/>
        </w:numPr>
        <w:spacing w:after="200" w:line="276" w:lineRule="auto"/>
      </w:pPr>
      <w:r>
        <w:rPr>
          <w:rFonts w:ascii="Arial" w:hAnsi="Arial" w:cs="Arial"/>
        </w:rPr>
        <w:t>Mitarbeiterinnen und Mitarbeiter stellen Material für die Schüler/innen nur im Namen der Einrichtung zur Verfügung.</w:t>
      </w:r>
    </w:p>
    <w:p w:rsidR="00CE07AE" w:rsidRDefault="009B4DF4" w:rsidP="009B4DF4">
      <w:pPr>
        <w:pStyle w:val="Listenabsatz"/>
        <w:numPr>
          <w:ilvl w:val="0"/>
          <w:numId w:val="45"/>
        </w:numPr>
        <w:spacing w:after="200" w:line="276" w:lineRule="auto"/>
      </w:pPr>
      <w:r>
        <w:rPr>
          <w:rFonts w:ascii="Arial" w:hAnsi="Arial" w:cs="Arial"/>
        </w:rPr>
        <w:t>Mitarbeiterinnen und Mitarbeiter verleihen Gegenstände nur im schulischen Rahmen.</w:t>
      </w:r>
    </w:p>
    <w:p w:rsidR="00CE07AE" w:rsidRDefault="009B4DF4" w:rsidP="009B4DF4">
      <w:pPr>
        <w:pStyle w:val="Listenabsatz"/>
        <w:numPr>
          <w:ilvl w:val="0"/>
          <w:numId w:val="46"/>
        </w:numPr>
        <w:spacing w:after="200" w:line="276" w:lineRule="auto"/>
      </w:pPr>
      <w:r>
        <w:rPr>
          <w:rFonts w:ascii="Arial" w:hAnsi="Arial" w:cs="Arial"/>
        </w:rPr>
        <w:t xml:space="preserve">Zuwendungen kommen der gesamten </w:t>
      </w:r>
      <w:r>
        <w:rPr>
          <w:rFonts w:ascii="Arial" w:hAnsi="Arial" w:cs="Arial"/>
        </w:rPr>
        <w:t>Gruppe zugute und werden unter Mitarbeiterinnen und Mitarbeitern transparent gemacht.</w:t>
      </w:r>
    </w:p>
    <w:p w:rsidR="00CE07AE" w:rsidRDefault="009B4DF4" w:rsidP="009B4DF4">
      <w:pPr>
        <w:pStyle w:val="Listenabsatz"/>
        <w:numPr>
          <w:ilvl w:val="0"/>
          <w:numId w:val="47"/>
        </w:numPr>
        <w:tabs>
          <w:tab w:val="clear" w:pos="0"/>
          <w:tab w:val="center" w:pos="4536"/>
        </w:tabs>
        <w:spacing w:after="200" w:line="276" w:lineRule="auto"/>
      </w:pPr>
      <w:r>
        <w:rPr>
          <w:rFonts w:ascii="Arial" w:hAnsi="Arial" w:cs="Arial"/>
        </w:rPr>
        <w:t xml:space="preserve">Zuwendungen von Erziehungsberechtigten werden nur im Namen des gesamten Kollegiums angenommen. </w:t>
      </w:r>
    </w:p>
    <w:p w:rsidR="00CE07AE" w:rsidRDefault="009B4DF4" w:rsidP="009B4DF4">
      <w:pPr>
        <w:pStyle w:val="Listenabsatz"/>
        <w:numPr>
          <w:ilvl w:val="0"/>
          <w:numId w:val="48"/>
        </w:numPr>
        <w:spacing w:after="200" w:line="276" w:lineRule="auto"/>
      </w:pPr>
      <w:r>
        <w:rPr>
          <w:rFonts w:ascii="Arial" w:hAnsi="Arial" w:cs="Arial"/>
        </w:rPr>
        <w:t>Käufe und Verkäufe untereinander sind nicht gestattet.</w:t>
      </w:r>
    </w:p>
    <w:p w:rsidR="00CE07AE" w:rsidRDefault="009B4DF4" w:rsidP="009B4DF4">
      <w:pPr>
        <w:pStyle w:val="Listenabsatz"/>
        <w:numPr>
          <w:ilvl w:val="0"/>
          <w:numId w:val="49"/>
        </w:numPr>
        <w:spacing w:after="200" w:line="276" w:lineRule="auto"/>
      </w:pPr>
      <w:r>
        <w:rPr>
          <w:rFonts w:ascii="Arial" w:hAnsi="Arial" w:cs="Arial"/>
        </w:rPr>
        <w:t>Im Rahmen der Arbeit werden keine Vergünstigungen und Rabatte angenommen.</w:t>
      </w:r>
    </w:p>
    <w:p w:rsidR="00CE07AE" w:rsidRDefault="00CE07AE">
      <w:pPr>
        <w:rPr>
          <w:rFonts w:ascii="Arial" w:hAnsi="Arial" w:cs="Arial"/>
          <w:color w:val="000000"/>
          <w:sz w:val="24"/>
          <w:szCs w:val="24"/>
          <w:shd w:val="clear" w:color="auto" w:fill="000000"/>
        </w:rPr>
      </w:pPr>
    </w:p>
    <w:p w:rsidR="00CE07AE" w:rsidRDefault="009B4DF4">
      <w:r>
        <w:rPr>
          <w:rFonts w:ascii="Arial" w:hAnsi="Arial" w:cs="Arial"/>
          <w:sz w:val="32"/>
          <w:szCs w:val="32"/>
          <w:u w:val="single"/>
        </w:rPr>
        <w:t>Umgang mit Übertretungen:</w:t>
      </w:r>
    </w:p>
    <w:p w:rsidR="00CE07AE" w:rsidRDefault="009B4DF4" w:rsidP="009B4DF4">
      <w:pPr>
        <w:pStyle w:val="Listenabsatz"/>
        <w:numPr>
          <w:ilvl w:val="0"/>
          <w:numId w:val="54"/>
        </w:numPr>
        <w:spacing w:after="200" w:line="276" w:lineRule="auto"/>
      </w:pPr>
      <w:r>
        <w:rPr>
          <w:rFonts w:ascii="Arial" w:hAnsi="Arial" w:cs="Arial"/>
        </w:rPr>
        <w:t>Konsequenzen erfolgen entsprechend gemeinsamer Vereinbarungen.</w:t>
      </w:r>
    </w:p>
    <w:p w:rsidR="00CE07AE" w:rsidRDefault="009B4DF4" w:rsidP="009B4DF4">
      <w:pPr>
        <w:numPr>
          <w:ilvl w:val="0"/>
          <w:numId w:val="54"/>
        </w:numPr>
        <w:rPr>
          <w:color w:val="000000" w:themeColor="text1"/>
          <w:highlight w:val="white"/>
        </w:rPr>
      </w:pPr>
      <w:r>
        <w:rPr>
          <w:rFonts w:ascii="Arial" w:hAnsi="Arial" w:cs="Arial"/>
          <w:color w:val="000000" w:themeColor="text1"/>
          <w:sz w:val="24"/>
          <w:szCs w:val="24"/>
          <w:highlight w:val="white"/>
          <w:shd w:val="clear" w:color="auto" w:fill="000000"/>
        </w:rPr>
        <w:t xml:space="preserve">Ich bin als Kollege ansprechbar bei </w:t>
      </w:r>
      <w:proofErr w:type="gramStart"/>
      <w:r>
        <w:rPr>
          <w:rFonts w:ascii="Arial" w:hAnsi="Arial" w:cs="Arial"/>
          <w:color w:val="000000" w:themeColor="text1"/>
          <w:sz w:val="24"/>
          <w:szCs w:val="24"/>
          <w:highlight w:val="white"/>
          <w:shd w:val="clear" w:color="auto" w:fill="000000"/>
        </w:rPr>
        <w:t>Übertretung  (</w:t>
      </w:r>
      <w:proofErr w:type="gramEnd"/>
      <w:r>
        <w:rPr>
          <w:rFonts w:ascii="Arial" w:hAnsi="Arial" w:cs="Arial"/>
          <w:color w:val="000000" w:themeColor="text1"/>
          <w:sz w:val="24"/>
          <w:szCs w:val="24"/>
          <w:highlight w:val="white"/>
          <w:shd w:val="clear" w:color="auto" w:fill="000000"/>
        </w:rPr>
        <w:t>Kommunikation).</w:t>
      </w:r>
    </w:p>
    <w:p w:rsidR="00CE07AE" w:rsidRDefault="009B4DF4" w:rsidP="009B4DF4">
      <w:pPr>
        <w:numPr>
          <w:ilvl w:val="0"/>
          <w:numId w:val="54"/>
        </w:numPr>
        <w:shd w:val="clear" w:color="FFFFFF" w:themeColor="background1" w:fill="FFFFFF" w:themeFill="background1"/>
        <w:rPr>
          <w:color w:val="000000" w:themeColor="text1"/>
          <w:highlight w:val="white"/>
        </w:rPr>
      </w:pPr>
      <w:r>
        <w:rPr>
          <w:rFonts w:ascii="Arial" w:hAnsi="Arial" w:cs="Arial"/>
          <w:color w:val="000000" w:themeColor="text1"/>
          <w:sz w:val="24"/>
          <w:szCs w:val="24"/>
          <w:highlight w:val="white"/>
          <w:shd w:val="clear" w:color="auto" w:fill="000000"/>
        </w:rPr>
        <w:t>Bei Verletzung des Verhaltenskodex gehe ich direkt ins Gespräch mit der beteiligten Person. Vier Augen-Prinzip (Schule – Jugendhilfe) wird genutzt.</w:t>
      </w:r>
    </w:p>
    <w:p w:rsidR="00CE07AE" w:rsidRDefault="009B4DF4" w:rsidP="009B4DF4">
      <w:pPr>
        <w:numPr>
          <w:ilvl w:val="0"/>
          <w:numId w:val="54"/>
        </w:numPr>
        <w:rPr>
          <w:color w:val="000000" w:themeColor="text1"/>
          <w:highlight w:val="white"/>
        </w:rPr>
      </w:pPr>
      <w:r>
        <w:rPr>
          <w:rFonts w:ascii="Arial" w:hAnsi="Arial" w:cs="Arial"/>
          <w:color w:val="000000" w:themeColor="text1"/>
          <w:sz w:val="24"/>
          <w:szCs w:val="24"/>
          <w:highlight w:val="white"/>
          <w:shd w:val="clear" w:color="auto" w:fill="000000"/>
        </w:rPr>
        <w:t>Ich nutze und unterstütze das vorhandene Beschwerdemanagement.</w:t>
      </w:r>
    </w:p>
    <w:p w:rsidR="00CE07AE" w:rsidRDefault="009B4DF4" w:rsidP="009B4DF4">
      <w:pPr>
        <w:numPr>
          <w:ilvl w:val="0"/>
          <w:numId w:val="54"/>
        </w:numPr>
        <w:rPr>
          <w:color w:val="000000" w:themeColor="text1"/>
          <w:highlight w:val="white"/>
        </w:rPr>
      </w:pPr>
      <w:r>
        <w:rPr>
          <w:rFonts w:ascii="Arial" w:hAnsi="Arial" w:cs="Arial"/>
          <w:color w:val="000000" w:themeColor="text1"/>
          <w:sz w:val="24"/>
          <w:szCs w:val="24"/>
          <w:highlight w:val="white"/>
          <w:shd w:val="clear" w:color="auto" w:fill="000000"/>
        </w:rPr>
        <w:lastRenderedPageBreak/>
        <w:t>Ich reflektiere den Verhaltenskodex in regelm</w:t>
      </w:r>
      <w:r>
        <w:rPr>
          <w:rFonts w:ascii="Arial" w:hAnsi="Arial" w:cs="Arial"/>
          <w:color w:val="000000" w:themeColor="text1"/>
          <w:sz w:val="24"/>
          <w:szCs w:val="24"/>
          <w:highlight w:val="white"/>
          <w:shd w:val="clear" w:color="auto" w:fill="000000"/>
        </w:rPr>
        <w:t>äßigen Abständen mit dem Kollegium</w:t>
      </w:r>
    </w:p>
    <w:p w:rsidR="00CE07AE" w:rsidRDefault="009B4DF4" w:rsidP="009B4DF4">
      <w:pPr>
        <w:numPr>
          <w:ilvl w:val="0"/>
          <w:numId w:val="54"/>
        </w:numPr>
        <w:rPr>
          <w:color w:val="000000" w:themeColor="text1"/>
          <w:highlight w:val="white"/>
        </w:rPr>
      </w:pPr>
      <w:r>
        <w:rPr>
          <w:rFonts w:ascii="Arial" w:hAnsi="Arial" w:cs="Arial"/>
          <w:color w:val="000000" w:themeColor="text1"/>
          <w:sz w:val="24"/>
          <w:szCs w:val="24"/>
          <w:highlight w:val="white"/>
          <w:shd w:val="clear" w:color="auto" w:fill="000000"/>
        </w:rPr>
        <w:t>Wir lassen uns nicht unter Druck setzen und holen uns bei Bedarf Unterstützung.</w:t>
      </w:r>
    </w:p>
    <w:p w:rsidR="00CE07AE" w:rsidRDefault="009B4DF4" w:rsidP="009B4DF4">
      <w:pPr>
        <w:numPr>
          <w:ilvl w:val="0"/>
          <w:numId w:val="54"/>
        </w:numPr>
        <w:shd w:val="clear" w:color="FFFFFF" w:themeColor="background1" w:fill="FFFFFF" w:themeFill="background1"/>
        <w:rPr>
          <w:color w:val="000000" w:themeColor="text1"/>
          <w:highlight w:val="white"/>
        </w:rPr>
      </w:pPr>
      <w:r>
        <w:rPr>
          <w:rFonts w:ascii="Arial" w:hAnsi="Arial" w:cs="Arial"/>
          <w:color w:val="000000" w:themeColor="text1"/>
          <w:sz w:val="24"/>
          <w:szCs w:val="24"/>
          <w:highlight w:val="white"/>
          <w:shd w:val="clear" w:color="auto" w:fill="000000"/>
        </w:rPr>
        <w:t>Ich bagatellisiere nicht und nehme alle vorgetragenen Punkte ernst und halte nichts geheim.</w:t>
      </w:r>
    </w:p>
    <w:p w:rsidR="00CE07AE" w:rsidRDefault="00CE07AE">
      <w:pPr>
        <w:rPr>
          <w:rFonts w:ascii="Arial" w:hAnsi="Arial" w:cs="Arial"/>
          <w:color w:val="FF0000"/>
          <w:sz w:val="24"/>
          <w:szCs w:val="24"/>
          <w:shd w:val="clear" w:color="auto" w:fill="000000"/>
        </w:rPr>
      </w:pPr>
    </w:p>
    <w:p w:rsidR="00CE07AE" w:rsidRDefault="009B4DF4">
      <w:pPr>
        <w:shd w:val="clear" w:color="FFFFFF" w:themeColor="background1" w:fill="FFFFFF" w:themeFill="background1"/>
        <w:rPr>
          <w:color w:val="000000" w:themeColor="text1"/>
          <w:highlight w:val="white"/>
        </w:rPr>
      </w:pPr>
      <w:r>
        <w:rPr>
          <w:rFonts w:ascii="Arial" w:hAnsi="Arial" w:cs="Arial"/>
          <w:color w:val="000000" w:themeColor="text1"/>
          <w:sz w:val="24"/>
          <w:szCs w:val="24"/>
          <w:highlight w:val="white"/>
          <w:shd w:val="clear" w:color="auto" w:fill="000000"/>
        </w:rPr>
        <w:t>Handlungsschritte bei Übertretungen:</w:t>
      </w:r>
    </w:p>
    <w:p w:rsidR="00CE07AE" w:rsidRDefault="009B4DF4" w:rsidP="009B4DF4">
      <w:pPr>
        <w:pStyle w:val="Listenabsatz"/>
        <w:numPr>
          <w:ilvl w:val="0"/>
          <w:numId w:val="50"/>
        </w:numPr>
        <w:shd w:val="clear" w:color="FFFFFF" w:themeColor="background1" w:fill="FFFFFF" w:themeFill="background1"/>
        <w:spacing w:after="200" w:line="276" w:lineRule="auto"/>
        <w:rPr>
          <w:color w:val="000000" w:themeColor="text1"/>
          <w:highlight w:val="white"/>
        </w:rPr>
      </w:pPr>
      <w:r>
        <w:rPr>
          <w:rFonts w:ascii="Arial" w:hAnsi="Arial" w:cs="Arial"/>
          <w:color w:val="000000" w:themeColor="text1"/>
          <w:highlight w:val="white"/>
          <w:shd w:val="clear" w:color="auto" w:fill="000000"/>
        </w:rPr>
        <w:t>Gespräch mi</w:t>
      </w:r>
      <w:r>
        <w:rPr>
          <w:rFonts w:ascii="Arial" w:hAnsi="Arial" w:cs="Arial"/>
          <w:color w:val="000000" w:themeColor="text1"/>
          <w:highlight w:val="white"/>
          <w:shd w:val="clear" w:color="auto" w:fill="000000"/>
        </w:rPr>
        <w:t>t betroffener Person (Vier-Augenprinzip Schule – Jugendhilfe)</w:t>
      </w:r>
    </w:p>
    <w:p w:rsidR="00CE07AE" w:rsidRDefault="009B4DF4" w:rsidP="009B4DF4">
      <w:pPr>
        <w:pStyle w:val="Listenabsatz"/>
        <w:numPr>
          <w:ilvl w:val="0"/>
          <w:numId w:val="51"/>
        </w:numPr>
        <w:shd w:val="clear" w:color="FFFFFF" w:themeColor="background1" w:fill="FFFFFF" w:themeFill="background1"/>
        <w:spacing w:after="200" w:line="276" w:lineRule="auto"/>
        <w:rPr>
          <w:color w:val="000000" w:themeColor="text1"/>
          <w:highlight w:val="white"/>
        </w:rPr>
      </w:pPr>
      <w:r>
        <w:rPr>
          <w:rFonts w:ascii="Arial" w:hAnsi="Arial" w:cs="Arial"/>
          <w:color w:val="000000" w:themeColor="text1"/>
          <w:highlight w:val="white"/>
          <w:shd w:val="clear" w:color="auto" w:fill="000000"/>
        </w:rPr>
        <w:t>(gemeinsames) Gespräch mit Leitung</w:t>
      </w:r>
    </w:p>
    <w:p w:rsidR="00CE07AE" w:rsidRDefault="009B4DF4" w:rsidP="009B4DF4">
      <w:pPr>
        <w:pStyle w:val="Listenabsatz"/>
        <w:numPr>
          <w:ilvl w:val="0"/>
          <w:numId w:val="52"/>
        </w:numPr>
        <w:shd w:val="clear" w:color="FFFFFF" w:themeColor="background1" w:fill="FFFFFF" w:themeFill="background1"/>
        <w:spacing w:after="200" w:line="276" w:lineRule="auto"/>
        <w:rPr>
          <w:color w:val="000000" w:themeColor="text1"/>
          <w:highlight w:val="white"/>
        </w:rPr>
      </w:pPr>
      <w:r>
        <w:rPr>
          <w:rFonts w:ascii="Arial" w:hAnsi="Arial" w:cs="Arial"/>
          <w:color w:val="000000" w:themeColor="text1"/>
          <w:highlight w:val="white"/>
          <w:shd w:val="clear" w:color="auto" w:fill="000000"/>
        </w:rPr>
        <w:t>Transparenz, Rückmeldung ohne Wertung</w:t>
      </w:r>
    </w:p>
    <w:p w:rsidR="00CE07AE" w:rsidRDefault="00CE07AE">
      <w:pPr>
        <w:shd w:val="clear" w:color="FFFFFF" w:themeColor="background1" w:fill="FFFFFF" w:themeFill="background1"/>
        <w:spacing w:after="200" w:line="276" w:lineRule="auto"/>
        <w:ind w:left="720"/>
        <w:rPr>
          <w:color w:val="000000" w:themeColor="text1"/>
          <w:highlight w:val="white"/>
        </w:rPr>
      </w:pPr>
    </w:p>
    <w:p w:rsidR="00CE07AE" w:rsidRDefault="009B4DF4">
      <w:pPr>
        <w:pStyle w:val="berschrift1"/>
        <w:shd w:val="clear" w:color="FFFFFF" w:themeColor="background1" w:fill="FFFFFF" w:themeFill="background1"/>
        <w:rPr>
          <w:rFonts w:ascii="Arial" w:hAnsi="Arial" w:cs="Arial"/>
          <w:highlight w:val="white"/>
        </w:rPr>
      </w:pPr>
      <w:r>
        <w:rPr>
          <w:rFonts w:ascii="Arial" w:hAnsi="Arial" w:cs="Arial"/>
          <w:highlight w:val="white"/>
        </w:rPr>
        <w:t>B</w:t>
      </w:r>
      <w:r>
        <w:rPr>
          <w:rFonts w:ascii="Arial" w:hAnsi="Arial" w:cs="Arial"/>
          <w:highlight w:val="white"/>
          <w:shd w:val="clear" w:color="FFFFFF" w:themeColor="background1" w:fill="FFFFFF" w:themeFill="background1"/>
        </w:rPr>
        <w:t>eschwerdewege (siehe unter IX)</w:t>
      </w:r>
    </w:p>
    <w:p w:rsidR="00CE07AE" w:rsidRDefault="00CE07AE"/>
    <w:p w:rsidR="00CE07AE" w:rsidRDefault="009B4DF4">
      <w:pPr>
        <w:rPr>
          <w:rFonts w:ascii="Arial" w:hAnsi="Arial" w:cs="Arial"/>
          <w:b/>
          <w:sz w:val="24"/>
          <w:szCs w:val="24"/>
        </w:rPr>
      </w:pPr>
      <w:r>
        <w:rPr>
          <w:rFonts w:ascii="Arial" w:hAnsi="Arial" w:cs="Arial"/>
          <w:b/>
          <w:sz w:val="24"/>
          <w:szCs w:val="24"/>
        </w:rPr>
        <w:t xml:space="preserve">In Notfällen sind rund um die Uhr zu erreichen: </w:t>
      </w:r>
    </w:p>
    <w:p w:rsidR="00CE07AE" w:rsidRDefault="009B4DF4">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Kummertelefon für Kinder und Jugendliche: 0800 1110 333</w:t>
      </w:r>
    </w:p>
    <w:p w:rsidR="00CE07AE" w:rsidRDefault="00CE07AE">
      <w:pPr>
        <w:spacing w:after="0" w:line="240" w:lineRule="auto"/>
        <w:rPr>
          <w:rFonts w:ascii="Arial" w:eastAsia="Times New Roman" w:hAnsi="Arial" w:cs="Arial"/>
          <w:sz w:val="24"/>
          <w:szCs w:val="24"/>
          <w:lang w:eastAsia="de-DE"/>
        </w:rPr>
      </w:pPr>
    </w:p>
    <w:p w:rsidR="00CE07AE" w:rsidRDefault="009B4DF4">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Telefonseelsorge: 0800 1110 111 oder 222</w:t>
      </w:r>
    </w:p>
    <w:p w:rsidR="00CE07AE" w:rsidRDefault="00CE07AE">
      <w:pPr>
        <w:spacing w:after="0" w:line="240" w:lineRule="auto"/>
        <w:rPr>
          <w:rFonts w:ascii="Arial" w:eastAsia="Times New Roman" w:hAnsi="Arial" w:cs="Arial"/>
          <w:sz w:val="24"/>
          <w:szCs w:val="24"/>
          <w:lang w:eastAsia="de-DE"/>
        </w:rPr>
      </w:pPr>
    </w:p>
    <w:p w:rsidR="00CE07AE" w:rsidRDefault="009B4DF4">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Telefonische   Anlaufstelle des   Unabhängigen   Beauftragten   für   Fragen   des sexuellen Kindesmissbrauchs: 0800 225 5530</w:t>
      </w:r>
    </w:p>
    <w:p w:rsidR="00CE07AE" w:rsidRDefault="00CE07AE"/>
    <w:p w:rsidR="00CE07AE" w:rsidRDefault="009B4DF4">
      <w:pPr>
        <w:pStyle w:val="berschrift1"/>
      </w:pPr>
      <w:r>
        <w:rPr>
          <w:rFonts w:ascii="Arial" w:hAnsi="Arial" w:cs="Arial"/>
        </w:rPr>
        <w:t>VII Partizipation</w:t>
      </w:r>
    </w:p>
    <w:p w:rsidR="00CE07AE" w:rsidRDefault="009B4DF4">
      <w:pPr>
        <w:rPr>
          <w:sz w:val="24"/>
          <w:szCs w:val="24"/>
        </w:rPr>
      </w:pPr>
      <w:r>
        <w:rPr>
          <w:rFonts w:ascii="Arial" w:hAnsi="Arial" w:cs="Arial"/>
          <w:sz w:val="24"/>
          <w:szCs w:val="24"/>
        </w:rPr>
        <w:t>Um die Schül</w:t>
      </w:r>
      <w:r>
        <w:rPr>
          <w:rFonts w:ascii="Arial" w:hAnsi="Arial" w:cs="Arial"/>
          <w:sz w:val="24"/>
          <w:szCs w:val="24"/>
        </w:rPr>
        <w:t>erinnen und Schüler und deren Eltern am Schutzkonzept zu beteiligen, wurde eine Umfrage mithilfe eines Fragebogens durchgeführt (Risikoanalyse). Die Auswertung wurde dann mit dem Schülerforum bzw. den Klassensprechern besprochen. Daraus entstanden die gelt</w:t>
      </w:r>
      <w:r>
        <w:rPr>
          <w:rFonts w:ascii="Arial" w:hAnsi="Arial" w:cs="Arial"/>
          <w:sz w:val="24"/>
          <w:szCs w:val="24"/>
        </w:rPr>
        <w:t>enden Regeln und Konsequenzen der Schule. Sie bildeten die Grundlage zur Erarbeitung des Verhaltenskodex.</w:t>
      </w:r>
    </w:p>
    <w:p w:rsidR="00CE07AE" w:rsidRDefault="009B4DF4">
      <w:pPr>
        <w:rPr>
          <w:sz w:val="24"/>
          <w:szCs w:val="24"/>
        </w:rPr>
      </w:pPr>
      <w:r>
        <w:rPr>
          <w:rFonts w:ascii="Arial" w:hAnsi="Arial" w:cs="Arial"/>
          <w:sz w:val="24"/>
          <w:szCs w:val="24"/>
        </w:rPr>
        <w:t>Das Schülerforum setzt sich aus den gewählten Schülervertretern und -</w:t>
      </w:r>
      <w:proofErr w:type="spellStart"/>
      <w:r>
        <w:rPr>
          <w:rFonts w:ascii="Arial" w:hAnsi="Arial" w:cs="Arial"/>
          <w:sz w:val="24"/>
          <w:szCs w:val="24"/>
        </w:rPr>
        <w:t>vertreterinnen</w:t>
      </w:r>
      <w:proofErr w:type="spellEnd"/>
      <w:r>
        <w:rPr>
          <w:rFonts w:ascii="Arial" w:hAnsi="Arial" w:cs="Arial"/>
          <w:sz w:val="24"/>
          <w:szCs w:val="24"/>
        </w:rPr>
        <w:t xml:space="preserve"> der Lerngruppen zusammen. Das Forum tagt regelmäßig.</w:t>
      </w:r>
    </w:p>
    <w:p w:rsidR="00CE07AE" w:rsidRDefault="009B4DF4">
      <w:pPr>
        <w:rPr>
          <w:sz w:val="24"/>
          <w:szCs w:val="24"/>
        </w:rPr>
      </w:pPr>
      <w:r>
        <w:rPr>
          <w:rFonts w:ascii="Arial" w:hAnsi="Arial" w:cs="Arial"/>
          <w:sz w:val="24"/>
          <w:szCs w:val="24"/>
        </w:rPr>
        <w:t>Das Schülerfo</w:t>
      </w:r>
      <w:r>
        <w:rPr>
          <w:rFonts w:ascii="Arial" w:hAnsi="Arial" w:cs="Arial"/>
          <w:sz w:val="24"/>
          <w:szCs w:val="24"/>
        </w:rPr>
        <w:t>rum wird einberufen von Anke Duus / Stephan Schlee.</w:t>
      </w:r>
    </w:p>
    <w:p w:rsidR="00CE07AE" w:rsidRDefault="00CE07AE">
      <w:pPr>
        <w:rPr>
          <w:sz w:val="24"/>
          <w:szCs w:val="24"/>
        </w:rPr>
      </w:pPr>
    </w:p>
    <w:p w:rsidR="00CE07AE" w:rsidRDefault="009B4DF4">
      <w:pPr>
        <w:pStyle w:val="berschrift1"/>
      </w:pPr>
      <w:r>
        <w:rPr>
          <w:rFonts w:ascii="Arial" w:hAnsi="Arial" w:cs="Arial"/>
        </w:rPr>
        <w:t>VIII Präventionsangebot</w:t>
      </w:r>
    </w:p>
    <w:p w:rsidR="00CE07AE" w:rsidRDefault="009B4DF4">
      <w:pPr>
        <w:rPr>
          <w:sz w:val="24"/>
          <w:szCs w:val="24"/>
        </w:rPr>
      </w:pPr>
      <w:r>
        <w:rPr>
          <w:rFonts w:ascii="Arial" w:hAnsi="Arial" w:cs="Arial"/>
          <w:sz w:val="24"/>
          <w:szCs w:val="24"/>
        </w:rPr>
        <w:t>Die Paulus-Paulsen-Schule/ ZkE verpflichten sich Präventionsangebote mit in die Jahresplanung aufzunehmen.</w:t>
      </w:r>
    </w:p>
    <w:p w:rsidR="00CE07AE" w:rsidRDefault="009B4DF4">
      <w:pPr>
        <w:rPr>
          <w:sz w:val="24"/>
          <w:szCs w:val="24"/>
        </w:rPr>
      </w:pPr>
      <w:r>
        <w:rPr>
          <w:rFonts w:ascii="Arial" w:hAnsi="Arial" w:cs="Arial"/>
          <w:sz w:val="24"/>
          <w:szCs w:val="24"/>
        </w:rPr>
        <w:t>Folgende Angebote bzw. Ansprechpartner stehen uns derzeit zur Verfügung:</w:t>
      </w:r>
    </w:p>
    <w:p w:rsidR="00CE07AE" w:rsidRDefault="009B4DF4">
      <w:pPr>
        <w:pStyle w:val="Listenabsatz"/>
        <w:numPr>
          <w:ilvl w:val="0"/>
          <w:numId w:val="1"/>
        </w:numPr>
        <w:rPr>
          <w:color w:val="000000"/>
        </w:rPr>
      </w:pPr>
      <w:r>
        <w:rPr>
          <w:rFonts w:ascii="Arial" w:hAnsi="Arial" w:cs="Arial"/>
          <w:color w:val="000000"/>
        </w:rPr>
        <w:lastRenderedPageBreak/>
        <w:t>Pro Familia: Workshops Sexualpädagogik</w:t>
      </w:r>
    </w:p>
    <w:p w:rsidR="00CE07AE" w:rsidRDefault="009B4DF4">
      <w:pPr>
        <w:pStyle w:val="Listenabsatz"/>
        <w:numPr>
          <w:ilvl w:val="0"/>
          <w:numId w:val="1"/>
        </w:numPr>
        <w:rPr>
          <w:color w:val="000000"/>
        </w:rPr>
      </w:pPr>
      <w:r>
        <w:rPr>
          <w:rFonts w:ascii="Arial" w:hAnsi="Arial" w:cs="Arial"/>
          <w:color w:val="000000"/>
        </w:rPr>
        <w:t xml:space="preserve">Aidsparcours </w:t>
      </w:r>
    </w:p>
    <w:p w:rsidR="00CE07AE" w:rsidRDefault="009B4DF4">
      <w:pPr>
        <w:pStyle w:val="Listenabsatz"/>
        <w:numPr>
          <w:ilvl w:val="0"/>
          <w:numId w:val="1"/>
        </w:numPr>
        <w:rPr>
          <w:color w:val="000000"/>
        </w:rPr>
      </w:pPr>
      <w:r>
        <w:rPr>
          <w:rFonts w:ascii="Arial" w:hAnsi="Arial" w:cs="Arial"/>
          <w:color w:val="000000"/>
        </w:rPr>
        <w:t>Alex-Projekt (Suizidprävention), Lichtblick</w:t>
      </w:r>
    </w:p>
    <w:p w:rsidR="00CE07AE" w:rsidRDefault="009B4DF4">
      <w:pPr>
        <w:pStyle w:val="Listenabsatz"/>
        <w:numPr>
          <w:ilvl w:val="0"/>
          <w:numId w:val="1"/>
        </w:numPr>
        <w:rPr>
          <w:color w:val="000000"/>
        </w:rPr>
      </w:pPr>
      <w:r>
        <w:rPr>
          <w:rFonts w:ascii="Arial" w:hAnsi="Arial" w:cs="Arial"/>
          <w:color w:val="000000"/>
        </w:rPr>
        <w:t>Polizei: Workshop: Nutzung von WhatsApp</w:t>
      </w:r>
    </w:p>
    <w:p w:rsidR="00CE07AE" w:rsidRDefault="009B4DF4">
      <w:pPr>
        <w:pStyle w:val="Listenabsatz"/>
        <w:numPr>
          <w:ilvl w:val="0"/>
          <w:numId w:val="1"/>
        </w:numPr>
        <w:rPr>
          <w:color w:val="000000"/>
        </w:rPr>
      </w:pPr>
      <w:r>
        <w:rPr>
          <w:rFonts w:ascii="Arial" w:hAnsi="Arial" w:cs="Arial"/>
          <w:color w:val="000000"/>
        </w:rPr>
        <w:t>Präventionsmesse</w:t>
      </w:r>
    </w:p>
    <w:p w:rsidR="00CE07AE" w:rsidRDefault="009B4DF4">
      <w:pPr>
        <w:pStyle w:val="Listenabsatz"/>
        <w:numPr>
          <w:ilvl w:val="0"/>
          <w:numId w:val="1"/>
        </w:numPr>
        <w:rPr>
          <w:color w:val="000000"/>
        </w:rPr>
      </w:pPr>
      <w:r>
        <w:rPr>
          <w:rFonts w:ascii="Arial" w:hAnsi="Arial" w:cs="Arial"/>
          <w:color w:val="000000"/>
        </w:rPr>
        <w:t>Präventionstheater</w:t>
      </w:r>
    </w:p>
    <w:p w:rsidR="00CE07AE" w:rsidRDefault="00CE07AE">
      <w:pPr>
        <w:rPr>
          <w:rFonts w:ascii="Arial" w:hAnsi="Arial" w:cs="Arial"/>
          <w:sz w:val="24"/>
          <w:szCs w:val="24"/>
        </w:rPr>
      </w:pPr>
    </w:p>
    <w:p w:rsidR="00CE07AE" w:rsidRDefault="009B4DF4">
      <w:pPr>
        <w:rPr>
          <w:sz w:val="24"/>
          <w:szCs w:val="24"/>
        </w:rPr>
      </w:pPr>
      <w:r>
        <w:rPr>
          <w:rFonts w:ascii="Arial" w:hAnsi="Arial" w:cs="Arial"/>
          <w:sz w:val="24"/>
          <w:szCs w:val="24"/>
        </w:rPr>
        <w:t>Regelmäßig stattfindende Veranstaltungen:</w:t>
      </w:r>
    </w:p>
    <w:p w:rsidR="00CE07AE" w:rsidRDefault="009B4DF4">
      <w:pPr>
        <w:pStyle w:val="Listenabsatz"/>
        <w:numPr>
          <w:ilvl w:val="0"/>
          <w:numId w:val="1"/>
        </w:numPr>
      </w:pPr>
      <w:r>
        <w:rPr>
          <w:rFonts w:ascii="Arial" w:hAnsi="Arial" w:cs="Arial"/>
        </w:rPr>
        <w:t>Sprechstunde mit dem Stadtteilpoliziste</w:t>
      </w:r>
      <w:r>
        <w:rPr>
          <w:rFonts w:ascii="Arial" w:hAnsi="Arial" w:cs="Arial"/>
        </w:rPr>
        <w:t>n</w:t>
      </w:r>
    </w:p>
    <w:p w:rsidR="00CE07AE" w:rsidRDefault="009B4DF4">
      <w:pPr>
        <w:pStyle w:val="Listenabsatz"/>
        <w:numPr>
          <w:ilvl w:val="0"/>
          <w:numId w:val="1"/>
        </w:numPr>
      </w:pPr>
      <w:r>
        <w:rPr>
          <w:rFonts w:ascii="Arial" w:hAnsi="Arial" w:cs="Arial"/>
        </w:rPr>
        <w:t>Offener Treff durch Jugendsozialarbeit an Schulen</w:t>
      </w:r>
    </w:p>
    <w:p w:rsidR="00CE07AE" w:rsidRDefault="009B4DF4">
      <w:pPr>
        <w:pStyle w:val="Listenabsatz"/>
        <w:numPr>
          <w:ilvl w:val="0"/>
          <w:numId w:val="1"/>
        </w:numPr>
      </w:pPr>
      <w:r>
        <w:rPr>
          <w:rFonts w:ascii="Arial" w:hAnsi="Arial" w:cs="Arial"/>
        </w:rPr>
        <w:t>Mädchentreff durch Jugendsozialarbeit an Schulen</w:t>
      </w:r>
    </w:p>
    <w:p w:rsidR="00CE07AE" w:rsidRDefault="009B4DF4">
      <w:pPr>
        <w:pStyle w:val="Listenabsatz"/>
        <w:numPr>
          <w:ilvl w:val="0"/>
          <w:numId w:val="1"/>
        </w:numPr>
      </w:pPr>
      <w:r>
        <w:rPr>
          <w:rFonts w:ascii="Arial" w:hAnsi="Arial" w:cs="Arial"/>
        </w:rPr>
        <w:t>Nutzung des Offenen Ganztags „Schülerclub“ (Kooperation Jugendzentrum St. Johannes)</w:t>
      </w:r>
    </w:p>
    <w:p w:rsidR="00CE07AE" w:rsidRDefault="009B4DF4">
      <w:pPr>
        <w:pStyle w:val="Listenabsatz"/>
        <w:numPr>
          <w:ilvl w:val="0"/>
          <w:numId w:val="1"/>
        </w:numPr>
      </w:pPr>
      <w:r>
        <w:rPr>
          <w:rFonts w:ascii="Arial" w:hAnsi="Arial" w:cs="Arial"/>
        </w:rPr>
        <w:t xml:space="preserve">Sprechstunde der Schulpsychologin </w:t>
      </w:r>
      <w:proofErr w:type="spellStart"/>
      <w:r>
        <w:rPr>
          <w:rFonts w:ascii="Arial" w:hAnsi="Arial" w:cs="Arial"/>
        </w:rPr>
        <w:t>Benthe</w:t>
      </w:r>
      <w:proofErr w:type="spellEnd"/>
      <w:r>
        <w:rPr>
          <w:rFonts w:ascii="Arial" w:hAnsi="Arial" w:cs="Arial"/>
        </w:rPr>
        <w:t xml:space="preserve"> Andersen</w:t>
      </w:r>
    </w:p>
    <w:p w:rsidR="00CE07AE" w:rsidRDefault="009B4DF4">
      <w:pPr>
        <w:pStyle w:val="Listenabsatz"/>
        <w:numPr>
          <w:ilvl w:val="0"/>
          <w:numId w:val="1"/>
        </w:numPr>
      </w:pPr>
      <w:r>
        <w:rPr>
          <w:rFonts w:ascii="Arial" w:hAnsi="Arial" w:cs="Arial"/>
        </w:rPr>
        <w:t>Sportpiraten</w:t>
      </w:r>
    </w:p>
    <w:p w:rsidR="00CE07AE" w:rsidRDefault="009B4DF4">
      <w:pPr>
        <w:pStyle w:val="Listenabsatz"/>
        <w:numPr>
          <w:ilvl w:val="0"/>
          <w:numId w:val="1"/>
        </w:numPr>
      </w:pPr>
      <w:r>
        <w:rPr>
          <w:rFonts w:ascii="Arial" w:hAnsi="Arial" w:cs="Arial"/>
        </w:rPr>
        <w:t xml:space="preserve">Angebote (u.a. Boxen) Jugendsozialarbeit </w:t>
      </w:r>
    </w:p>
    <w:p w:rsidR="00CE07AE" w:rsidRDefault="00CE07AE">
      <w:pPr>
        <w:rPr>
          <w:rFonts w:ascii="Arial" w:hAnsi="Arial" w:cs="Arial"/>
          <w:sz w:val="24"/>
          <w:szCs w:val="24"/>
        </w:rPr>
      </w:pPr>
    </w:p>
    <w:p w:rsidR="00CE07AE" w:rsidRDefault="009B4DF4">
      <w:pPr>
        <w:rPr>
          <w:sz w:val="24"/>
          <w:szCs w:val="24"/>
        </w:rPr>
      </w:pPr>
      <w:r>
        <w:rPr>
          <w:rFonts w:ascii="Arial" w:hAnsi="Arial" w:cs="Arial"/>
          <w:sz w:val="24"/>
          <w:szCs w:val="24"/>
        </w:rPr>
        <w:t>Geplante Veranstaltungen/ Kontakte</w:t>
      </w:r>
    </w:p>
    <w:p w:rsidR="00CE07AE" w:rsidRDefault="009B4DF4">
      <w:pPr>
        <w:pStyle w:val="Listenabsatz"/>
        <w:numPr>
          <w:ilvl w:val="0"/>
          <w:numId w:val="1"/>
        </w:numPr>
      </w:pPr>
      <w:r>
        <w:rPr>
          <w:rFonts w:ascii="Arial" w:hAnsi="Arial" w:cs="Arial"/>
        </w:rPr>
        <w:t>Mediensucht</w:t>
      </w:r>
    </w:p>
    <w:p w:rsidR="00CE07AE" w:rsidRDefault="009B4DF4">
      <w:pPr>
        <w:pStyle w:val="Listenabsatz"/>
        <w:numPr>
          <w:ilvl w:val="0"/>
          <w:numId w:val="1"/>
        </w:numPr>
      </w:pPr>
      <w:r>
        <w:rPr>
          <w:rFonts w:ascii="Arial" w:hAnsi="Arial" w:cs="Arial"/>
        </w:rPr>
        <w:t>Kontakt Sportpiraten</w:t>
      </w:r>
    </w:p>
    <w:p w:rsidR="00CE07AE" w:rsidRDefault="009B4DF4">
      <w:pPr>
        <w:pStyle w:val="Listenabsatz"/>
        <w:numPr>
          <w:ilvl w:val="0"/>
          <w:numId w:val="1"/>
        </w:numPr>
      </w:pPr>
      <w:r>
        <w:rPr>
          <w:rFonts w:ascii="Arial" w:hAnsi="Arial" w:cs="Arial"/>
        </w:rPr>
        <w:t xml:space="preserve">Gesundheitstage </w:t>
      </w:r>
    </w:p>
    <w:p w:rsidR="00CE07AE" w:rsidRDefault="009B4DF4">
      <w:pPr>
        <w:pStyle w:val="Listenabsatz"/>
        <w:numPr>
          <w:ilvl w:val="0"/>
          <w:numId w:val="1"/>
        </w:numPr>
      </w:pPr>
      <w:r>
        <w:rPr>
          <w:rFonts w:ascii="Arial" w:hAnsi="Arial" w:cs="Arial"/>
        </w:rPr>
        <w:t xml:space="preserve">Projektwochen zu aktuellen Themen </w:t>
      </w:r>
    </w:p>
    <w:p w:rsidR="00CE07AE" w:rsidRDefault="00CE07AE">
      <w:pPr>
        <w:rPr>
          <w:rFonts w:ascii="Arial" w:hAnsi="Arial" w:cs="Arial"/>
        </w:rPr>
      </w:pPr>
    </w:p>
    <w:p w:rsidR="00CE07AE" w:rsidRDefault="00CE07AE">
      <w:pPr>
        <w:rPr>
          <w:rFonts w:ascii="Arial" w:hAnsi="Arial" w:cs="Arial"/>
        </w:rPr>
      </w:pPr>
    </w:p>
    <w:p w:rsidR="00CE07AE" w:rsidRDefault="009B4DF4">
      <w:pPr>
        <w:pStyle w:val="berschrift1"/>
      </w:pPr>
      <w:r>
        <w:rPr>
          <w:rFonts w:ascii="Arial" w:hAnsi="Arial" w:cs="Arial"/>
        </w:rPr>
        <w:t>IX Ansprechstellen und Beschwerdestrukturen</w:t>
      </w:r>
    </w:p>
    <w:p w:rsidR="00CE07AE" w:rsidRDefault="00CE07AE">
      <w:pPr>
        <w:rPr>
          <w:rFonts w:ascii="Arial" w:hAnsi="Arial" w:cs="Arial"/>
        </w:rPr>
      </w:pPr>
    </w:p>
    <w:p w:rsidR="00CE07AE" w:rsidRDefault="009B4DF4">
      <w:pPr>
        <w:spacing w:beforeAutospacing="1" w:afterAutospacing="1" w:line="240" w:lineRule="auto"/>
        <w:rPr>
          <w:sz w:val="24"/>
          <w:szCs w:val="24"/>
        </w:rPr>
      </w:pPr>
      <w:r>
        <w:rPr>
          <w:rFonts w:ascii="Arial" w:eastAsia="Times New Roman" w:hAnsi="Arial" w:cs="Arial"/>
          <w:sz w:val="24"/>
          <w:szCs w:val="24"/>
          <w:lang w:eastAsia="de-DE"/>
        </w:rPr>
        <w:t xml:space="preserve">Mit unseren Beschwerdestrukturen erfüllen wir Bedingungen, damit Kinder und Jugendliche sich ermutigt </w:t>
      </w:r>
      <w:proofErr w:type="spellStart"/>
      <w:r>
        <w:rPr>
          <w:rFonts w:ascii="Arial" w:eastAsia="Times New Roman" w:hAnsi="Arial" w:cs="Arial"/>
          <w:sz w:val="24"/>
          <w:szCs w:val="24"/>
          <w:lang w:eastAsia="de-DE"/>
        </w:rPr>
        <w:t>fühlen</w:t>
      </w:r>
      <w:proofErr w:type="spellEnd"/>
      <w:r>
        <w:rPr>
          <w:rFonts w:ascii="Arial" w:eastAsia="Times New Roman" w:hAnsi="Arial" w:cs="Arial"/>
          <w:sz w:val="24"/>
          <w:szCs w:val="24"/>
          <w:lang w:eastAsia="de-DE"/>
        </w:rPr>
        <w:t>, ihre Anliegen und Beschwerden zu äußern. Entscheidenden Einfluss auf die Nutzung der strukturell verankerten Verfahren haben die Kultur einer Ein</w:t>
      </w:r>
      <w:r>
        <w:rPr>
          <w:rFonts w:ascii="Arial" w:eastAsia="Times New Roman" w:hAnsi="Arial" w:cs="Arial"/>
          <w:sz w:val="24"/>
          <w:szCs w:val="24"/>
          <w:lang w:eastAsia="de-DE"/>
        </w:rPr>
        <w:t xml:space="preserve">richtung und die Haltung der Mitarbeiterinnen und Mitarbeiter. Wir als Schule vertreten die Haltung, dass Beschwerden zur Sicherung der Kinderrechte erlaubt und erwünscht sind. </w:t>
      </w:r>
    </w:p>
    <w:p w:rsidR="00CE07AE" w:rsidRDefault="00CE07AE">
      <w:pPr>
        <w:rPr>
          <w:rFonts w:ascii="Arial" w:hAnsi="Arial" w:cs="Arial"/>
        </w:rPr>
      </w:pPr>
    </w:p>
    <w:p w:rsidR="00CE07AE" w:rsidRDefault="009B4DF4">
      <w:pPr>
        <w:pStyle w:val="berschrift3"/>
      </w:pPr>
      <w:r>
        <w:rPr>
          <w:b/>
          <w:bCs/>
          <w:sz w:val="28"/>
          <w:szCs w:val="28"/>
        </w:rPr>
        <w:t>Geltungsbereich</w:t>
      </w:r>
    </w:p>
    <w:p w:rsidR="00CE07AE" w:rsidRDefault="009B4DF4">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“Schulen, die Ansprechpersonen für verschiedene Problemlagen </w:t>
      </w:r>
      <w:r>
        <w:rPr>
          <w:rFonts w:ascii="Arial" w:hAnsi="Arial" w:cs="Arial"/>
          <w:color w:val="000000" w:themeColor="text1"/>
          <w:sz w:val="24"/>
          <w:szCs w:val="24"/>
          <w:shd w:val="clear" w:color="auto" w:fill="FFFFFF"/>
        </w:rPr>
        <w:t>von Schülerinnen und Schülern benennen und über Beschwerdestrukturen verfügen, tun Entscheidendes dafür, dass sich Schülerinnen und Schüler dort wohl und sicher fühlen, dass Eltern Vertrauen in die Schule haben und im Kollegium bekannt ist, dass an Missstä</w:t>
      </w:r>
      <w:r>
        <w:rPr>
          <w:rFonts w:ascii="Arial" w:hAnsi="Arial" w:cs="Arial"/>
          <w:color w:val="000000" w:themeColor="text1"/>
          <w:sz w:val="24"/>
          <w:szCs w:val="24"/>
          <w:shd w:val="clear" w:color="auto" w:fill="FFFFFF"/>
        </w:rPr>
        <w:t>nden gearbeitet wird.“ (Schule-gegen-sexuelle-Gewalt)</w:t>
      </w:r>
    </w:p>
    <w:p w:rsidR="00CE07AE" w:rsidRDefault="009B4DF4">
      <w:pPr>
        <w:rPr>
          <w:sz w:val="24"/>
          <w:szCs w:val="24"/>
        </w:rPr>
      </w:pPr>
      <w:r>
        <w:rPr>
          <w:rFonts w:ascii="Arial" w:hAnsi="Arial" w:cs="Arial"/>
          <w:sz w:val="24"/>
          <w:szCs w:val="24"/>
        </w:rPr>
        <w:t>Die Beschwerdestrukturen der</w:t>
      </w:r>
      <w:r>
        <w:rPr>
          <w:rFonts w:ascii="Arial" w:hAnsi="Arial" w:cs="Arial"/>
          <w:bCs/>
          <w:sz w:val="24"/>
          <w:szCs w:val="24"/>
        </w:rPr>
        <w:t xml:space="preserve"> Paulus-Paulsen Schule/ ZkE richten sich an Schülerinnen und Schüler, Eltern, Mitarbeiterinnen und Mitarbeiter sowie an alle an Schule Beteiligten Personen.</w:t>
      </w:r>
    </w:p>
    <w:p w:rsidR="00CE07AE" w:rsidRDefault="009B4DF4">
      <w:pPr>
        <w:pStyle w:val="berschrift3"/>
        <w:rPr>
          <w:b/>
          <w:bCs/>
          <w:sz w:val="28"/>
          <w:szCs w:val="28"/>
        </w:rPr>
      </w:pPr>
      <w:r>
        <w:rPr>
          <w:b/>
          <w:bCs/>
          <w:sz w:val="28"/>
          <w:szCs w:val="28"/>
        </w:rPr>
        <w:lastRenderedPageBreak/>
        <w:t>Beschwerdewege</w:t>
      </w:r>
    </w:p>
    <w:p w:rsidR="00CE07AE" w:rsidRDefault="009B4DF4">
      <w:pPr>
        <w:rPr>
          <w:rFonts w:ascii="Arial" w:hAnsi="Arial"/>
          <w:sz w:val="24"/>
          <w:szCs w:val="24"/>
        </w:rPr>
      </w:pPr>
      <w:r>
        <w:rPr>
          <w:rFonts w:ascii="Arial" w:hAnsi="Arial"/>
          <w:sz w:val="24"/>
          <w:szCs w:val="24"/>
        </w:rPr>
        <w:t>Wi</w:t>
      </w:r>
      <w:r>
        <w:rPr>
          <w:rFonts w:ascii="Arial" w:hAnsi="Arial"/>
          <w:sz w:val="24"/>
          <w:szCs w:val="24"/>
        </w:rPr>
        <w:t xml:space="preserve">r sind offen für jede Art von Beschwerde. Beschwerden sind grundsätzlich möglich über die Schulleitungen, Lehrkräfte, Jugendsozialarbeit, Klassensprecher und alle an Schule Mitwirkenden zu richten. Dies kann mündlich und schriftlich passieren. </w:t>
      </w:r>
    </w:p>
    <w:p w:rsidR="00CE07AE" w:rsidRDefault="00CE07AE"/>
    <w:p w:rsidR="00CE07AE" w:rsidRDefault="00CE07AE"/>
    <w:p w:rsidR="00CE07AE" w:rsidRDefault="00CE07AE">
      <w:pPr>
        <w:rPr>
          <w:b/>
          <w:bCs/>
        </w:rPr>
      </w:pPr>
    </w:p>
    <w:p w:rsidR="00CE07AE" w:rsidRDefault="00CE07AE">
      <w:pPr>
        <w:rPr>
          <w:b/>
          <w:bCs/>
        </w:rPr>
      </w:pPr>
    </w:p>
    <w:p w:rsidR="00CE07AE" w:rsidRDefault="009B4DF4">
      <w:pPr>
        <w:rPr>
          <w:b/>
          <w:bCs/>
        </w:rPr>
      </w:pPr>
      <w:r>
        <w:rPr>
          <w:b/>
          <w:bCs/>
        </w:rPr>
        <w:t>Im folgenden Abschnitt werden die Abläufe hinsichtlich der Beschwerdebearbeitung beschrieben:</w:t>
      </w:r>
    </w:p>
    <w:p w:rsidR="00CE07AE" w:rsidRDefault="009B4DF4">
      <w:r>
        <w:rPr>
          <w:noProof/>
          <w:lang w:eastAsia="de-DE"/>
        </w:rPr>
        <mc:AlternateContent>
          <mc:Choice Requires="wpg">
            <w:drawing>
              <wp:inline distT="0" distB="0" distL="0" distR="0">
                <wp:extent cx="5669915" cy="5258435"/>
                <wp:effectExtent l="0" t="0" r="0" b="0"/>
                <wp:docPr id="4"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1"/>
                        <pic:cNvPicPr>
                          <a:picLocks noChangeAspect="1"/>
                        </pic:cNvPicPr>
                      </pic:nvPicPr>
                      <pic:blipFill>
                        <a:blip r:embed="rId23"/>
                        <a:srcRect l="19677"/>
                        <a:stretch/>
                      </pic:blipFill>
                      <pic:spPr bwMode="auto">
                        <a:xfrm>
                          <a:off x="0" y="0"/>
                          <a:ext cx="5669915" cy="5258435"/>
                        </a:xfrm>
                        <a:prstGeom prst="rect">
                          <a:avLst/>
                        </a:prstGeom>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46.45pt;height:414.05pt;mso-wrap-distance-left:0.00pt;mso-wrap-distance-top:0.00pt;mso-wrap-distance-right:0.00pt;mso-wrap-distance-bottom:0.00pt;z-index:1;" stroked="false">
                <v:imagedata r:id="rId24" o:title=""/>
                <o:lock v:ext="edit" rotation="t"/>
              </v:shape>
            </w:pict>
          </mc:Fallback>
        </mc:AlternateContent>
      </w:r>
    </w:p>
    <w:p w:rsidR="00CE07AE" w:rsidRDefault="009B4DF4">
      <w:pPr>
        <w:spacing w:beforeAutospacing="1" w:afterAutospacing="1" w:line="240" w:lineRule="auto"/>
        <w:rPr>
          <w:sz w:val="24"/>
          <w:szCs w:val="24"/>
        </w:rPr>
      </w:pPr>
      <w:proofErr w:type="spellStart"/>
      <w:r>
        <w:rPr>
          <w:rFonts w:ascii="Arial" w:eastAsia="Times New Roman" w:hAnsi="Arial" w:cs="Arial"/>
          <w:b/>
          <w:bCs/>
          <w:sz w:val="24"/>
          <w:szCs w:val="24"/>
          <w:lang w:eastAsia="de-DE"/>
        </w:rPr>
        <w:t>Abläufe</w:t>
      </w:r>
      <w:proofErr w:type="spellEnd"/>
      <w:r>
        <w:rPr>
          <w:rFonts w:ascii="Arial" w:eastAsia="Times New Roman" w:hAnsi="Arial" w:cs="Arial"/>
          <w:b/>
          <w:bCs/>
          <w:sz w:val="24"/>
          <w:szCs w:val="24"/>
          <w:lang w:eastAsia="de-DE"/>
        </w:rPr>
        <w:t xml:space="preserve"> hinsichtlich der </w:t>
      </w:r>
      <w:r>
        <w:rPr>
          <w:rFonts w:ascii="Arial" w:eastAsia="Times New Roman" w:hAnsi="Arial" w:cs="Arial"/>
          <w:b/>
          <w:bCs/>
          <w:i/>
          <w:iCs/>
          <w:sz w:val="24"/>
          <w:szCs w:val="24"/>
          <w:lang w:eastAsia="de-DE"/>
        </w:rPr>
        <w:t>Beschwerdebearbeitung</w:t>
      </w:r>
      <w:r>
        <w:rPr>
          <w:rFonts w:ascii="Arial" w:eastAsia="Times New Roman" w:hAnsi="Arial" w:cs="Arial"/>
          <w:b/>
          <w:bCs/>
          <w:sz w:val="24"/>
          <w:szCs w:val="24"/>
          <w:lang w:eastAsia="de-DE"/>
        </w:rPr>
        <w:t xml:space="preserve">, wie: </w:t>
      </w:r>
    </w:p>
    <w:p w:rsidR="00CE07AE" w:rsidRDefault="009B4DF4">
      <w:pPr>
        <w:numPr>
          <w:ilvl w:val="0"/>
          <w:numId w:val="7"/>
        </w:numPr>
        <w:spacing w:beforeAutospacing="1" w:after="0" w:line="240" w:lineRule="auto"/>
        <w:rPr>
          <w:sz w:val="24"/>
          <w:szCs w:val="24"/>
        </w:rPr>
      </w:pPr>
      <w:proofErr w:type="spellStart"/>
      <w:r>
        <w:rPr>
          <w:rFonts w:ascii="Arial" w:eastAsia="Times New Roman" w:hAnsi="Arial" w:cs="Arial"/>
          <w:sz w:val="24"/>
          <w:szCs w:val="24"/>
          <w:lang w:eastAsia="de-DE"/>
        </w:rPr>
        <w:t>Erstgespräch</w:t>
      </w:r>
      <w:proofErr w:type="spellEnd"/>
      <w:r>
        <w:rPr>
          <w:rFonts w:ascii="Arial" w:eastAsia="Times New Roman" w:hAnsi="Arial" w:cs="Arial"/>
          <w:sz w:val="24"/>
          <w:szCs w:val="24"/>
          <w:lang w:eastAsia="de-DE"/>
        </w:rPr>
        <w:t xml:space="preserve"> zur Klärung des Anliegens, von Erwartungen und Lösungsvorschlägen, </w:t>
      </w:r>
    </w:p>
    <w:p w:rsidR="00CE07AE" w:rsidRDefault="009B4DF4">
      <w:pPr>
        <w:numPr>
          <w:ilvl w:val="0"/>
          <w:numId w:val="7"/>
        </w:numPr>
        <w:spacing w:after="0" w:line="240" w:lineRule="auto"/>
        <w:rPr>
          <w:sz w:val="24"/>
          <w:szCs w:val="24"/>
        </w:rPr>
      </w:pPr>
      <w:r>
        <w:rPr>
          <w:rFonts w:ascii="Arial" w:eastAsia="Times New Roman" w:hAnsi="Arial" w:cs="Arial"/>
          <w:sz w:val="24"/>
          <w:szCs w:val="24"/>
          <w:lang w:eastAsia="de-DE"/>
        </w:rPr>
        <w:t>Versuch einer Klärung u</w:t>
      </w:r>
      <w:r>
        <w:rPr>
          <w:rFonts w:ascii="Arial" w:eastAsia="Times New Roman" w:hAnsi="Arial" w:cs="Arial"/>
          <w:sz w:val="24"/>
          <w:szCs w:val="24"/>
          <w:lang w:eastAsia="de-DE"/>
        </w:rPr>
        <w:t>nter Beteiligung der betreffenden Konfliktparteien und ggf. von Leitungspersonen/Personalrat (zwingend bei Beschwerden über Lehrkräfte und Personal)</w:t>
      </w:r>
    </w:p>
    <w:p w:rsidR="00CE07AE" w:rsidRDefault="009B4DF4">
      <w:pPr>
        <w:numPr>
          <w:ilvl w:val="0"/>
          <w:numId w:val="7"/>
        </w:numPr>
        <w:spacing w:after="0" w:line="240" w:lineRule="auto"/>
        <w:rPr>
          <w:sz w:val="24"/>
          <w:szCs w:val="24"/>
        </w:rPr>
      </w:pPr>
      <w:r>
        <w:rPr>
          <w:rFonts w:ascii="Arial" w:eastAsia="Times New Roman" w:hAnsi="Arial" w:cs="Arial"/>
          <w:sz w:val="24"/>
          <w:szCs w:val="24"/>
          <w:lang w:eastAsia="de-DE"/>
        </w:rPr>
        <w:lastRenderedPageBreak/>
        <w:t xml:space="preserve">Rückmeldung über Entscheidungen und </w:t>
      </w:r>
      <w:proofErr w:type="spellStart"/>
      <w:r>
        <w:rPr>
          <w:rFonts w:ascii="Arial" w:eastAsia="Times New Roman" w:hAnsi="Arial" w:cs="Arial"/>
          <w:sz w:val="24"/>
          <w:szCs w:val="24"/>
          <w:lang w:eastAsia="de-DE"/>
        </w:rPr>
        <w:t>Veränderungsmöglichkeiten</w:t>
      </w:r>
      <w:proofErr w:type="spellEnd"/>
      <w:r>
        <w:rPr>
          <w:rFonts w:ascii="Arial" w:eastAsia="Times New Roman" w:hAnsi="Arial" w:cs="Arial"/>
          <w:sz w:val="24"/>
          <w:szCs w:val="24"/>
          <w:lang w:eastAsia="de-DE"/>
        </w:rPr>
        <w:t xml:space="preserve">, </w:t>
      </w:r>
    </w:p>
    <w:p w:rsidR="00CE07AE" w:rsidRDefault="009B4DF4">
      <w:pPr>
        <w:numPr>
          <w:ilvl w:val="0"/>
          <w:numId w:val="7"/>
        </w:numPr>
        <w:spacing w:afterAutospacing="1" w:line="240" w:lineRule="auto"/>
        <w:rPr>
          <w:sz w:val="24"/>
          <w:szCs w:val="24"/>
        </w:rPr>
      </w:pPr>
      <w:r>
        <w:rPr>
          <w:rFonts w:ascii="Arial" w:eastAsia="Times New Roman" w:hAnsi="Arial" w:cs="Arial"/>
          <w:sz w:val="24"/>
          <w:szCs w:val="24"/>
          <w:lang w:eastAsia="de-DE"/>
        </w:rPr>
        <w:t>Feststellung des Grades der erreichten Zu</w:t>
      </w:r>
      <w:r>
        <w:rPr>
          <w:rFonts w:ascii="Arial" w:eastAsia="Times New Roman" w:hAnsi="Arial" w:cs="Arial"/>
          <w:sz w:val="24"/>
          <w:szCs w:val="24"/>
          <w:lang w:eastAsia="de-DE"/>
        </w:rPr>
        <w:t>friedenheit aus Sicht der/des Beschwerdeführenden mit der Beschwerdebearbeitung.</w:t>
      </w:r>
    </w:p>
    <w:p w:rsidR="00CE07AE" w:rsidRDefault="009B4DF4">
      <w:pPr>
        <w:pStyle w:val="berschrift1"/>
      </w:pPr>
      <w:r>
        <w:rPr>
          <w:rFonts w:ascii="Arial" w:hAnsi="Arial" w:cs="Arial"/>
        </w:rPr>
        <w:t>X Informationen zum Schutzkonzept in Schulen</w:t>
      </w:r>
    </w:p>
    <w:p w:rsidR="00CE07AE" w:rsidRDefault="009B4DF4">
      <w:pPr>
        <w:rPr>
          <w:rFonts w:ascii="Arial" w:hAnsi="Arial" w:cs="Arial"/>
          <w:sz w:val="24"/>
          <w:szCs w:val="24"/>
        </w:rPr>
      </w:pPr>
      <w:r>
        <w:rPr>
          <w:rFonts w:ascii="Arial" w:hAnsi="Arial" w:cs="Arial"/>
          <w:sz w:val="24"/>
          <w:szCs w:val="24"/>
        </w:rPr>
        <w:t>Die Paulus-Paulsen-Schule/ZkE verpflichtet sich, das Schutzkonzept einmal im Jahr zu aktualisieren. Dies geschieht unter der Aufsi</w:t>
      </w:r>
      <w:r>
        <w:rPr>
          <w:rFonts w:ascii="Arial" w:hAnsi="Arial" w:cs="Arial"/>
          <w:sz w:val="24"/>
          <w:szCs w:val="24"/>
        </w:rPr>
        <w:t xml:space="preserve">cht und Anleitung durch das Schutzkonzeptteam. </w:t>
      </w:r>
    </w:p>
    <w:p w:rsidR="00CE07AE" w:rsidRDefault="00CE07AE">
      <w:pPr>
        <w:rPr>
          <w:rFonts w:ascii="Arial" w:hAnsi="Arial" w:cs="Arial"/>
          <w:b/>
          <w:sz w:val="24"/>
          <w:szCs w:val="24"/>
        </w:rPr>
      </w:pPr>
    </w:p>
    <w:p w:rsidR="00CE07AE" w:rsidRDefault="009B4DF4">
      <w:pPr>
        <w:rPr>
          <w:rFonts w:ascii="Arial" w:hAnsi="Arial" w:cs="Arial"/>
          <w:sz w:val="24"/>
          <w:szCs w:val="24"/>
        </w:rPr>
      </w:pPr>
      <w:r>
        <w:rPr>
          <w:rFonts w:ascii="Arial" w:hAnsi="Arial" w:cs="Arial"/>
          <w:b/>
          <w:sz w:val="24"/>
          <w:szCs w:val="24"/>
        </w:rPr>
        <w:t>Informationsquellen:</w:t>
      </w:r>
    </w:p>
    <w:p w:rsidR="00CE07AE" w:rsidRDefault="009B4DF4">
      <w:pPr>
        <w:rPr>
          <w:rFonts w:ascii="Arial" w:hAnsi="Arial" w:cs="Arial"/>
          <w:sz w:val="24"/>
          <w:szCs w:val="24"/>
        </w:rPr>
      </w:pPr>
      <w:r>
        <w:rPr>
          <w:rFonts w:ascii="Arial" w:eastAsia="Wingdings" w:hAnsi="Arial" w:cs="Arial"/>
          <w:sz w:val="24"/>
          <w:szCs w:val="24"/>
        </w:rPr>
        <w:t></w:t>
      </w:r>
      <w:r>
        <w:rPr>
          <w:rFonts w:ascii="Arial" w:hAnsi="Arial" w:cs="Arial"/>
          <w:sz w:val="24"/>
          <w:szCs w:val="24"/>
        </w:rPr>
        <w:t xml:space="preserve"> </w:t>
      </w:r>
      <w:hyperlink r:id="rId25" w:tooltip="http://www.schule-gegen-sexuelle-gewalt.de/" w:history="1">
        <w:r>
          <w:rPr>
            <w:rStyle w:val="Hyperlink"/>
            <w:rFonts w:ascii="Arial" w:hAnsi="Arial" w:cs="Arial"/>
            <w:sz w:val="24"/>
            <w:szCs w:val="24"/>
          </w:rPr>
          <w:t>www.schule-gegen-sexuelle-gewalt.de</w:t>
        </w:r>
      </w:hyperlink>
      <w:r>
        <w:rPr>
          <w:rFonts w:ascii="Arial" w:hAnsi="Arial" w:cs="Arial"/>
          <w:sz w:val="24"/>
          <w:szCs w:val="24"/>
        </w:rPr>
        <w:t xml:space="preserve"> (2019)</w:t>
      </w:r>
    </w:p>
    <w:p w:rsidR="00CE07AE" w:rsidRDefault="009B4DF4">
      <w:pPr>
        <w:rPr>
          <w:rFonts w:ascii="Arial" w:hAnsi="Arial" w:cs="Arial"/>
          <w:sz w:val="24"/>
          <w:szCs w:val="24"/>
        </w:rPr>
      </w:pPr>
      <w:r>
        <w:rPr>
          <w:rFonts w:ascii="Arial" w:eastAsia="Wingdings" w:hAnsi="Arial" w:cs="Arial"/>
          <w:sz w:val="24"/>
          <w:szCs w:val="24"/>
        </w:rPr>
        <w:t></w:t>
      </w:r>
      <w:r>
        <w:rPr>
          <w:rFonts w:ascii="Arial" w:hAnsi="Arial" w:cs="Arial"/>
          <w:sz w:val="24"/>
          <w:szCs w:val="24"/>
        </w:rPr>
        <w:t xml:space="preserve"> </w:t>
      </w:r>
      <w:r>
        <w:rPr>
          <w:rFonts w:ascii="Arial" w:hAnsi="Arial" w:cs="Arial"/>
          <w:sz w:val="24"/>
          <w:szCs w:val="24"/>
        </w:rPr>
        <w:t>Handreichungen aus den Fortbildungen der Beratungsstellen Wagemut und INSOFA (2019) Flensburg</w:t>
      </w:r>
    </w:p>
    <w:p w:rsidR="00CE07AE" w:rsidRDefault="009B4DF4">
      <w:pPr>
        <w:rPr>
          <w:rFonts w:ascii="Arial" w:hAnsi="Arial" w:cs="Arial"/>
          <w:sz w:val="24"/>
          <w:szCs w:val="24"/>
        </w:rPr>
      </w:pPr>
      <w:r>
        <w:rPr>
          <w:rFonts w:ascii="Arial" w:eastAsia="Wingdings" w:hAnsi="Arial" w:cs="Arial"/>
          <w:sz w:val="24"/>
          <w:szCs w:val="24"/>
        </w:rPr>
        <w:t xml:space="preserve"> </w:t>
      </w:r>
      <w:proofErr w:type="spellStart"/>
      <w:r>
        <w:rPr>
          <w:rFonts w:ascii="Arial" w:eastAsia="Wingdings" w:hAnsi="Arial" w:cs="Arial"/>
          <w:sz w:val="24"/>
          <w:szCs w:val="24"/>
        </w:rPr>
        <w:t>Handlunsgrichtlinie</w:t>
      </w:r>
      <w:proofErr w:type="spellEnd"/>
      <w:r>
        <w:rPr>
          <w:rFonts w:ascii="Arial" w:eastAsia="Wingdings" w:hAnsi="Arial" w:cs="Arial"/>
          <w:sz w:val="24"/>
          <w:szCs w:val="24"/>
        </w:rPr>
        <w:t xml:space="preserve"> Zusammenarbeit Schule und Jugendhilfe</w:t>
      </w:r>
    </w:p>
    <w:p w:rsidR="00CE07AE" w:rsidRDefault="009B4DF4">
      <w:pPr>
        <w:rPr>
          <w:rFonts w:ascii="Arial" w:hAnsi="Arial" w:cs="Arial"/>
          <w:sz w:val="24"/>
          <w:szCs w:val="24"/>
        </w:rPr>
      </w:pPr>
      <w:r>
        <w:rPr>
          <w:rFonts w:ascii="Arial" w:eastAsia="Wingdings" w:hAnsi="Arial" w:cs="Arial"/>
          <w:sz w:val="24"/>
          <w:szCs w:val="24"/>
        </w:rPr>
        <w:t> Sexuelle Übergriffe unter Kindern und Jugendlichen – Ein Handlungsleitfaden für Schulen</w:t>
      </w:r>
    </w:p>
    <w:p w:rsidR="00CE07AE" w:rsidRDefault="009B4DF4">
      <w:pPr>
        <w:rPr>
          <w:rFonts w:ascii="Arial" w:hAnsi="Arial" w:cs="Arial"/>
          <w:sz w:val="24"/>
          <w:szCs w:val="24"/>
        </w:rPr>
      </w:pPr>
      <w:r>
        <w:rPr>
          <w:rFonts w:ascii="Arial" w:eastAsia="Wingdings" w:hAnsi="Arial" w:cs="Arial"/>
          <w:sz w:val="24"/>
          <w:szCs w:val="24"/>
        </w:rPr>
        <w:t> Schutzkonz</w:t>
      </w:r>
      <w:r>
        <w:rPr>
          <w:rFonts w:ascii="Arial" w:eastAsia="Wingdings" w:hAnsi="Arial" w:cs="Arial"/>
          <w:sz w:val="24"/>
          <w:szCs w:val="24"/>
        </w:rPr>
        <w:t xml:space="preserve">ept – Prävention, Kinder schützen, Kinder </w:t>
      </w:r>
      <w:proofErr w:type="gramStart"/>
      <w:r>
        <w:rPr>
          <w:rFonts w:ascii="Arial" w:eastAsia="Wingdings" w:hAnsi="Arial" w:cs="Arial"/>
          <w:sz w:val="24"/>
          <w:szCs w:val="24"/>
        </w:rPr>
        <w:t>stärken(</w:t>
      </w:r>
      <w:proofErr w:type="gramEnd"/>
      <w:r>
        <w:rPr>
          <w:rFonts w:ascii="Arial" w:eastAsia="Wingdings" w:hAnsi="Arial" w:cs="Arial"/>
          <w:sz w:val="24"/>
          <w:szCs w:val="24"/>
        </w:rPr>
        <w:t>Erzbistum Berlin)</w:t>
      </w:r>
    </w:p>
    <w:p w:rsidR="00CE07AE" w:rsidRDefault="009B4DF4">
      <w:pPr>
        <w:rPr>
          <w:rFonts w:ascii="Arial" w:hAnsi="Arial" w:cs="Arial"/>
          <w:sz w:val="24"/>
          <w:szCs w:val="24"/>
        </w:rPr>
      </w:pPr>
      <w:r>
        <w:rPr>
          <w:rFonts w:ascii="Arial" w:eastAsia="Wingdings" w:hAnsi="Arial" w:cs="Arial"/>
          <w:sz w:val="24"/>
          <w:szCs w:val="24"/>
        </w:rPr>
        <w:t> Institutionelles Schutzkonzept (Erzbistum Berlin)</w:t>
      </w:r>
    </w:p>
    <w:p w:rsidR="00CE07AE" w:rsidRDefault="00CE07AE">
      <w:pPr>
        <w:rPr>
          <w:rFonts w:ascii="Arial" w:hAnsi="Arial" w:cs="Arial"/>
        </w:rPr>
      </w:pPr>
    </w:p>
    <w:p w:rsidR="00CE07AE" w:rsidRDefault="009B4DF4">
      <w:pPr>
        <w:rPr>
          <w:rFonts w:ascii="Arial" w:hAnsi="Arial" w:cs="Arial"/>
        </w:rPr>
      </w:pPr>
      <w:r>
        <w:rPr>
          <w:rFonts w:ascii="Arial" w:hAnsi="Arial" w:cs="Arial"/>
        </w:rPr>
        <w:t xml:space="preserve"> </w:t>
      </w: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rPr>
          <w:rFonts w:ascii="Arial" w:hAnsi="Arial" w:cs="Arial"/>
        </w:rPr>
      </w:pPr>
    </w:p>
    <w:p w:rsidR="00CE07AE" w:rsidRDefault="00CE07AE">
      <w:pPr>
        <w:pStyle w:val="berschrift3"/>
      </w:pPr>
    </w:p>
    <w:p w:rsidR="009B4DF4" w:rsidRDefault="009B4DF4">
      <w:pPr>
        <w:rPr>
          <w:rFonts w:asciiTheme="majorHAnsi" w:eastAsiaTheme="majorEastAsia" w:hAnsiTheme="majorHAnsi" w:cstheme="majorBidi"/>
          <w:color w:val="1F4D78" w:themeColor="accent1" w:themeShade="7F"/>
          <w:sz w:val="24"/>
          <w:szCs w:val="24"/>
        </w:rPr>
      </w:pPr>
    </w:p>
    <w:p w:rsidR="009B4DF4" w:rsidRDefault="009B4DF4">
      <w:pPr>
        <w:rPr>
          <w:rFonts w:asciiTheme="majorHAnsi" w:eastAsiaTheme="majorEastAsia" w:hAnsiTheme="majorHAnsi" w:cstheme="majorBidi"/>
          <w:color w:val="1F4D78" w:themeColor="accent1" w:themeShade="7F"/>
          <w:sz w:val="24"/>
          <w:szCs w:val="24"/>
        </w:rPr>
      </w:pPr>
    </w:p>
    <w:p w:rsidR="00CE07AE" w:rsidRDefault="009B4DF4">
      <w:bookmarkStart w:id="0" w:name="_GoBack"/>
      <w:bookmarkEnd w:id="0"/>
      <w:r>
        <w:rPr>
          <w:b/>
          <w:bCs/>
          <w:sz w:val="32"/>
          <w:szCs w:val="32"/>
          <w:u w:val="single"/>
        </w:rPr>
        <w:lastRenderedPageBreak/>
        <w:t>Beschwerde durch Schülerinnen und Schüler</w:t>
      </w:r>
    </w:p>
    <w:p w:rsidR="00CE07AE" w:rsidRDefault="009B4DF4">
      <w:r>
        <w:t>Name:</w:t>
      </w:r>
      <w:r>
        <w:tab/>
      </w:r>
      <w:r>
        <w:tab/>
      </w:r>
      <w:r>
        <w:tab/>
      </w:r>
      <w:r>
        <w:tab/>
      </w:r>
      <w:r>
        <w:tab/>
      </w:r>
      <w:r>
        <w:tab/>
      </w:r>
      <w:r>
        <w:tab/>
        <w:t>Vorname:</w:t>
      </w:r>
    </w:p>
    <w:p w:rsidR="00CE07AE" w:rsidRDefault="00CE07AE"/>
    <w:p w:rsidR="00CE07AE" w:rsidRDefault="009B4DF4">
      <w:r>
        <w:t>E-Mail:</w:t>
      </w:r>
      <w:r>
        <w:tab/>
      </w:r>
      <w:r>
        <w:tab/>
      </w:r>
      <w:r>
        <w:tab/>
      </w:r>
      <w:r>
        <w:tab/>
      </w:r>
      <w:r>
        <w:tab/>
      </w:r>
      <w:r>
        <w:tab/>
      </w:r>
      <w:r>
        <w:tab/>
        <w:t>Telefon:</w:t>
      </w:r>
    </w:p>
    <w:p w:rsidR="00CE07AE" w:rsidRDefault="009B4DF4">
      <w:r>
        <w:rPr>
          <w:noProof/>
          <w:lang w:eastAsia="de-DE"/>
        </w:rPr>
        <mc:AlternateContent>
          <mc:Choice Requires="wpg">
            <w:drawing>
              <wp:anchor distT="635" distB="635" distL="114300" distR="118745" simplePos="0" relativeHeight="27" behindDoc="0" locked="0" layoutInCell="1" allowOverlap="1">
                <wp:simplePos x="0" y="0"/>
                <wp:positionH relativeFrom="page">
                  <wp:posOffset>899795</wp:posOffset>
                </wp:positionH>
                <wp:positionV relativeFrom="paragraph">
                  <wp:posOffset>3882397</wp:posOffset>
                </wp:positionV>
                <wp:extent cx="5640070" cy="1977423"/>
                <wp:effectExtent l="6350" t="6350" r="6350" b="6350"/>
                <wp:wrapSquare wrapText="bothSides"/>
                <wp:docPr id="5" name="Gefaltete Ecke 4"/>
                <wp:cNvGraphicFramePr/>
                <a:graphic xmlns:a="http://schemas.openxmlformats.org/drawingml/2006/main">
                  <a:graphicData uri="http://schemas.microsoft.com/office/word/2010/wordprocessingShape">
                    <wps:wsp>
                      <wps:cNvSpPr/>
                      <wps:spPr bwMode="auto">
                        <a:xfrm>
                          <a:off x="0" y="0"/>
                          <a:ext cx="5640069" cy="1977422"/>
                        </a:xfrm>
                        <a:prstGeom prst="foldedCorner">
                          <a:avLst>
                            <a:gd name="adj" fmla="val 16667"/>
                          </a:avLst>
                        </a:prstGeom>
                        <a:solidFill>
                          <a:srgbClr val="FFECC8"/>
                        </a:solidFill>
                        <a:ln>
                          <a:solidFill>
                            <a:srgbClr val="5E5E5E"/>
                          </a:solidFill>
                        </a:ln>
                      </wps:spPr>
                      <wps:style>
                        <a:lnRef idx="2">
                          <a:schemeClr val="accent1">
                            <a:shade val="50000"/>
                          </a:schemeClr>
                        </a:lnRef>
                        <a:fillRef idx="1">
                          <a:schemeClr val="accent1"/>
                        </a:fillRef>
                        <a:effectRef idx="0">
                          <a:schemeClr val="accent1"/>
                        </a:effectRef>
                        <a:fontRef idx="minor"/>
                      </wps:style>
                      <wps:txbx>
                        <w:txbxContent>
                          <w:p w:rsidR="00CE07AE" w:rsidRDefault="009B4DF4">
                            <w:pPr>
                              <w:pStyle w:val="Rahmeninhalt"/>
                              <w:spacing w:line="240" w:lineRule="auto"/>
                              <w:jc w:val="both"/>
                              <w:rPr>
                                <w:color w:val="756136"/>
                                <w:sz w:val="24"/>
                              </w:rPr>
                            </w:pPr>
                            <w:r>
                              <w:rPr>
                                <w:color w:val="756136"/>
                                <w:sz w:val="24"/>
                              </w:rPr>
                              <w:t>Vor meiner Beschwerde fanden bereits folgende Gespräche oder Maßnahmen statt:</w:t>
                            </w:r>
                          </w:p>
                          <w:p w:rsidR="00CE07AE" w:rsidRDefault="00CE07AE">
                            <w:pPr>
                              <w:pStyle w:val="Rahmeninhalt"/>
                              <w:spacing w:line="240" w:lineRule="auto"/>
                              <w:jc w:val="both"/>
                              <w:rPr>
                                <w:color w:val="756136"/>
                                <w:sz w:val="24"/>
                              </w:rPr>
                            </w:pPr>
                          </w:p>
                        </w:txbxContent>
                      </wps:txbx>
                      <wps:bodyPr anchor="ctr">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4" o:spid="_x0000_s4" o:spt="65" type="#_x0000_t65" style="position:absolute;z-index:27;o:allowoverlap:true;o:allowincell:true;mso-position-horizontal-relative:page;margin-left:70.85pt;mso-position-horizontal:absolute;mso-position-vertical-relative:text;margin-top:305.70pt;mso-position-vertical:absolute;width:444.10pt;height:155.70pt;mso-wrap-distance-left:9.00pt;mso-wrap-distance-top:0.05pt;mso-wrap-distance-right:9.35pt;mso-wrap-distance-bottom:0.05pt;v-text-anchor:middle;visibility:visible;" fillcolor="#FFECC8" strokecolor="#5E5E5E" strokeweight="1.00pt">
                <v:stroke dashstyle="solid"/>
                <w10:wrap type="square"/>
                <v:textbox inset="0,0,0,0">
                  <w:txbxContent>
                    <w:p>
                      <w:pPr>
                        <w:pStyle w:val="1043"/>
                        <w:pBdr/>
                        <w:spacing w:line="240" w:lineRule="auto"/>
                        <w:ind/>
                        <w:jc w:val="both"/>
                        <w:rPr>
                          <w:color w:val="756136"/>
                          <w:sz w:val="24"/>
                        </w:rPr>
                      </w:pPr>
                      <w:r>
                        <w:rPr>
                          <w:color w:val="756136"/>
                          <w:sz w:val="24"/>
                        </w:rPr>
                        <w:t xml:space="preserve">Vor meiner Beschwerde fanden bereits folgende Gespräche oder Maßnahmen statt:</w:t>
                      </w:r>
                      <w:r>
                        <w:rPr>
                          <w:color w:val="756136"/>
                          <w:sz w:val="24"/>
                        </w:rPr>
                      </w:r>
                      <w:r>
                        <w:rPr>
                          <w:color w:val="756136"/>
                          <w:sz w:val="24"/>
                        </w:rPr>
                      </w:r>
                      <w:r>
                        <w:rPr>
                          <w:color w:val="756136"/>
                          <w:sz w:val="24"/>
                        </w:rPr>
                      </w:r>
                      <w:r>
                        <w:rPr>
                          <w:color w:val="756136"/>
                          <w:sz w:val="24"/>
                        </w:rPr>
                      </w:r>
                    </w:p>
                    <w:p>
                      <w:pPr>
                        <w:pStyle w:val="1043"/>
                        <w:pBdr/>
                        <w:spacing w:after="160" w:before="0" w:line="240" w:lineRule="auto"/>
                        <w:ind/>
                        <w:jc w:val="both"/>
                        <w:rPr>
                          <w:color w:val="756136"/>
                          <w:sz w:val="24"/>
                        </w:rPr>
                      </w:pPr>
                      <w:r>
                        <w:rPr>
                          <w:color w:val="000000"/>
                        </w:rPr>
                      </w:r>
                      <w:r>
                        <w:rPr>
                          <w:color w:val="756136"/>
                          <w:sz w:val="24"/>
                        </w:rPr>
                      </w:r>
                      <w:r>
                        <w:rPr>
                          <w:color w:val="756136"/>
                          <w:sz w:val="24"/>
                        </w:rPr>
                      </w:r>
                      <w:r>
                        <w:rPr>
                          <w:color w:val="756136"/>
                          <w:sz w:val="24"/>
                        </w:rPr>
                      </w:r>
                      <w:r>
                        <w:rPr>
                          <w:color w:val="756136"/>
                          <w:sz w:val="24"/>
                        </w:rPr>
                      </w:r>
                    </w:p>
                  </w:txbxContent>
                </v:textbox>
              </v:shape>
            </w:pict>
          </mc:Fallback>
        </mc:AlternateContent>
      </w:r>
      <w:r>
        <w:rPr>
          <w:noProof/>
          <w:lang w:eastAsia="de-DE"/>
        </w:rPr>
        <mc:AlternateContent>
          <mc:Choice Requires="wpg">
            <w:drawing>
              <wp:anchor distT="0" distB="635" distL="114300" distR="118745" simplePos="0" relativeHeight="23" behindDoc="0" locked="0" layoutInCell="1" allowOverlap="1">
                <wp:simplePos x="0" y="0"/>
                <wp:positionH relativeFrom="page">
                  <wp:posOffset>916940</wp:posOffset>
                </wp:positionH>
                <wp:positionV relativeFrom="paragraph">
                  <wp:posOffset>140335</wp:posOffset>
                </wp:positionV>
                <wp:extent cx="5640070" cy="1389356"/>
                <wp:effectExtent l="6350" t="6350" r="6350" b="6350"/>
                <wp:wrapSquare wrapText="bothSides"/>
                <wp:docPr id="6" name="Gefaltete Ecke 2"/>
                <wp:cNvGraphicFramePr/>
                <a:graphic xmlns:a="http://schemas.openxmlformats.org/drawingml/2006/main">
                  <a:graphicData uri="http://schemas.microsoft.com/office/word/2010/wordprocessingShape">
                    <wps:wsp>
                      <wps:cNvSpPr/>
                      <wps:spPr bwMode="auto">
                        <a:xfrm>
                          <a:off x="0" y="0"/>
                          <a:ext cx="5640069" cy="1389356"/>
                        </a:xfrm>
                        <a:prstGeom prst="foldedCorner">
                          <a:avLst>
                            <a:gd name="adj" fmla="val 16667"/>
                          </a:avLst>
                        </a:prstGeom>
                        <a:solidFill>
                          <a:srgbClr val="FFECC8"/>
                        </a:solidFill>
                        <a:ln>
                          <a:solidFill>
                            <a:srgbClr val="5E5E5E"/>
                          </a:solidFill>
                        </a:ln>
                      </wps:spPr>
                      <wps:style>
                        <a:lnRef idx="2">
                          <a:schemeClr val="accent1">
                            <a:shade val="50000"/>
                          </a:schemeClr>
                        </a:lnRef>
                        <a:fillRef idx="1">
                          <a:schemeClr val="accent1"/>
                        </a:fillRef>
                        <a:effectRef idx="0">
                          <a:schemeClr val="accent1"/>
                        </a:effectRef>
                        <a:fontRef idx="minor"/>
                      </wps:style>
                      <wps:txbx>
                        <w:txbxContent>
                          <w:p w:rsidR="00CE07AE" w:rsidRDefault="009B4DF4">
                            <w:pPr>
                              <w:pStyle w:val="Rahmeninhalt"/>
                              <w:spacing w:line="240" w:lineRule="auto"/>
                              <w:jc w:val="both"/>
                              <w:rPr>
                                <w:color w:val="756136"/>
                                <w:sz w:val="24"/>
                              </w:rPr>
                            </w:pPr>
                            <w:r>
                              <w:rPr>
                                <w:color w:val="756136"/>
                                <w:sz w:val="24"/>
                              </w:rPr>
                              <w:t>Was möchtest Du der Schule melden?</w:t>
                            </w:r>
                          </w:p>
                          <w:p w:rsidR="00CE07AE" w:rsidRDefault="00CE07AE">
                            <w:pPr>
                              <w:pStyle w:val="Rahmeninhalt"/>
                              <w:spacing w:line="240" w:lineRule="auto"/>
                              <w:jc w:val="both"/>
                              <w:rPr>
                                <w:color w:val="756136"/>
                                <w:sz w:val="24"/>
                              </w:rPr>
                            </w:pPr>
                          </w:p>
                        </w:txbxContent>
                      </wps:txbx>
                      <wps:bodyPr anchor="ctr">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5" o:spid="_x0000_s5" o:spt="65" type="#_x0000_t65" style="position:absolute;z-index:23;o:allowoverlap:true;o:allowincell:true;mso-position-horizontal-relative:page;margin-left:72.20pt;mso-position-horizontal:absolute;mso-position-vertical-relative:text;margin-top:11.05pt;mso-position-vertical:absolute;width:444.10pt;height:109.40pt;mso-wrap-distance-left:9.00pt;mso-wrap-distance-top:0.00pt;mso-wrap-distance-right:9.35pt;mso-wrap-distance-bottom:0.05pt;v-text-anchor:middle;visibility:visible;" fillcolor="#FFECC8" strokecolor="#5E5E5E" strokeweight="1.00pt">
                <v:stroke dashstyle="solid"/>
                <w10:wrap type="square"/>
                <v:textbox inset="0,0,0,0">
                  <w:txbxContent>
                    <w:p>
                      <w:pPr>
                        <w:pStyle w:val="1043"/>
                        <w:pBdr/>
                        <w:spacing w:line="240" w:lineRule="auto"/>
                        <w:ind/>
                        <w:jc w:val="both"/>
                        <w:rPr>
                          <w:color w:val="756136"/>
                          <w:sz w:val="24"/>
                        </w:rPr>
                      </w:pPr>
                      <w:r>
                        <w:rPr>
                          <w:color w:val="756136"/>
                          <w:sz w:val="24"/>
                        </w:rPr>
                        <w:t xml:space="preserve">Was möchtest Du der Schule melden?</w:t>
                      </w:r>
                      <w:r>
                        <w:rPr>
                          <w:color w:val="756136"/>
                          <w:sz w:val="24"/>
                        </w:rPr>
                      </w:r>
                      <w:r>
                        <w:rPr>
                          <w:color w:val="756136"/>
                          <w:sz w:val="24"/>
                        </w:rPr>
                      </w:r>
                    </w:p>
                    <w:p>
                      <w:pPr>
                        <w:pStyle w:val="1043"/>
                        <w:pBdr/>
                        <w:spacing w:after="160" w:before="0" w:line="240" w:lineRule="auto"/>
                        <w:ind/>
                        <w:jc w:val="both"/>
                        <w:rPr>
                          <w:color w:val="756136"/>
                          <w:sz w:val="24"/>
                        </w:rPr>
                      </w:pPr>
                      <w:r>
                        <w:rPr>
                          <w:color w:val="000000"/>
                        </w:rPr>
                      </w:r>
                      <w:r>
                        <w:rPr>
                          <w:color w:val="756136"/>
                          <w:sz w:val="24"/>
                        </w:rPr>
                      </w:r>
                      <w:r>
                        <w:rPr>
                          <w:color w:val="756136"/>
                          <w:sz w:val="24"/>
                        </w:rPr>
                      </w:r>
                      <w:r>
                        <w:rPr>
                          <w:color w:val="756136"/>
                          <w:sz w:val="24"/>
                        </w:rPr>
                      </w:r>
                    </w:p>
                  </w:txbxContent>
                </v:textbox>
              </v:shape>
            </w:pict>
          </mc:Fallback>
        </mc:AlternateContent>
      </w:r>
      <w:r>
        <w:rPr>
          <w:noProof/>
          <w:lang w:eastAsia="de-DE"/>
        </w:rPr>
        <mc:AlternateContent>
          <mc:Choice Requires="wpg">
            <w:drawing>
              <wp:anchor distT="635" distB="635" distL="114300" distR="118745" simplePos="0" relativeHeight="25" behindDoc="0" locked="0" layoutInCell="1" allowOverlap="1">
                <wp:simplePos x="0" y="0"/>
                <wp:positionH relativeFrom="page">
                  <wp:posOffset>899795</wp:posOffset>
                </wp:positionH>
                <wp:positionV relativeFrom="paragraph">
                  <wp:posOffset>1783120</wp:posOffset>
                </wp:positionV>
                <wp:extent cx="5640070" cy="1838325"/>
                <wp:effectExtent l="6350" t="6350" r="6350" b="6350"/>
                <wp:wrapSquare wrapText="bothSides"/>
                <wp:docPr id="7" name="Gefaltete Ecke 12"/>
                <wp:cNvGraphicFramePr/>
                <a:graphic xmlns:a="http://schemas.openxmlformats.org/drawingml/2006/main">
                  <a:graphicData uri="http://schemas.microsoft.com/office/word/2010/wordprocessingShape">
                    <wps:wsp>
                      <wps:cNvSpPr/>
                      <wps:spPr bwMode="auto">
                        <a:xfrm>
                          <a:off x="0" y="0"/>
                          <a:ext cx="5640069" cy="1838324"/>
                        </a:xfrm>
                        <a:prstGeom prst="foldedCorner">
                          <a:avLst>
                            <a:gd name="adj" fmla="val 16667"/>
                          </a:avLst>
                        </a:prstGeom>
                        <a:solidFill>
                          <a:srgbClr val="FFECC8"/>
                        </a:solidFill>
                        <a:ln>
                          <a:solidFill>
                            <a:srgbClr val="5E5E5E"/>
                          </a:solidFill>
                        </a:ln>
                      </wps:spPr>
                      <wps:style>
                        <a:lnRef idx="2">
                          <a:schemeClr val="accent1">
                            <a:shade val="50000"/>
                          </a:schemeClr>
                        </a:lnRef>
                        <a:fillRef idx="1">
                          <a:schemeClr val="accent1"/>
                        </a:fillRef>
                        <a:effectRef idx="0">
                          <a:schemeClr val="accent1"/>
                        </a:effectRef>
                        <a:fontRef idx="minor"/>
                      </wps:style>
                      <wps:txbx>
                        <w:txbxContent>
                          <w:p w:rsidR="00CE07AE" w:rsidRDefault="009B4DF4">
                            <w:pPr>
                              <w:pStyle w:val="Rahmeninhalt"/>
                              <w:spacing w:line="240" w:lineRule="auto"/>
                              <w:jc w:val="both"/>
                              <w:rPr>
                                <w:color w:val="756136"/>
                                <w:sz w:val="24"/>
                              </w:rPr>
                            </w:pPr>
                            <w:r>
                              <w:rPr>
                                <w:color w:val="756136"/>
                                <w:sz w:val="24"/>
                              </w:rPr>
                              <w:t>Was können wir gemeinsam tun, um die Situation zu verbessern?</w:t>
                            </w:r>
                          </w:p>
                          <w:p w:rsidR="00CE07AE" w:rsidRDefault="00CE07AE">
                            <w:pPr>
                              <w:pStyle w:val="Rahmeninhalt"/>
                              <w:spacing w:line="240" w:lineRule="auto"/>
                              <w:jc w:val="both"/>
                              <w:rPr>
                                <w:color w:val="756136"/>
                                <w:sz w:val="24"/>
                              </w:rPr>
                            </w:pPr>
                          </w:p>
                        </w:txbxContent>
                      </wps:txbx>
                      <wps:bodyPr anchor="ctr">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 id="shape 6" o:spid="_x0000_s6" o:spt="65" type="#_x0000_t65" style="position:absolute;z-index:25;o:allowoverlap:true;o:allowincell:true;mso-position-horizontal-relative:page;margin-left:70.85pt;mso-position-horizontal:absolute;mso-position-vertical-relative:text;margin-top:140.40pt;mso-position-vertical:absolute;width:444.10pt;height:144.75pt;mso-wrap-distance-left:9.00pt;mso-wrap-distance-top:0.05pt;mso-wrap-distance-right:9.35pt;mso-wrap-distance-bottom:0.05pt;v-text-anchor:middle;visibility:visible;" fillcolor="#FFECC8" strokecolor="#5E5E5E" strokeweight="1.00pt">
                <v:stroke dashstyle="solid"/>
                <w10:wrap type="square"/>
                <v:textbox inset="0,0,0,0">
                  <w:txbxContent>
                    <w:p>
                      <w:pPr>
                        <w:pStyle w:val="1043"/>
                        <w:pBdr/>
                        <w:spacing w:line="240" w:lineRule="auto"/>
                        <w:ind/>
                        <w:jc w:val="both"/>
                        <w:rPr>
                          <w:color w:val="756136"/>
                          <w:sz w:val="24"/>
                        </w:rPr>
                      </w:pPr>
                      <w:r>
                        <w:rPr>
                          <w:color w:val="756136"/>
                          <w:sz w:val="24"/>
                        </w:rPr>
                        <w:t xml:space="preserve">Was können wir gemeinsam tun, um die Situation zu verbessern?</w:t>
                      </w:r>
                      <w:r>
                        <w:rPr>
                          <w:color w:val="756136"/>
                          <w:sz w:val="24"/>
                        </w:rPr>
                      </w:r>
                      <w:r>
                        <w:rPr>
                          <w:color w:val="756136"/>
                          <w:sz w:val="24"/>
                        </w:rPr>
                      </w:r>
                      <w:r>
                        <w:rPr>
                          <w:color w:val="756136"/>
                          <w:sz w:val="24"/>
                        </w:rPr>
                      </w:r>
                    </w:p>
                    <w:p>
                      <w:pPr>
                        <w:pStyle w:val="1043"/>
                        <w:pBdr/>
                        <w:spacing w:after="160" w:before="0" w:line="240" w:lineRule="auto"/>
                        <w:ind/>
                        <w:jc w:val="both"/>
                        <w:rPr>
                          <w:color w:val="756136"/>
                          <w:sz w:val="24"/>
                        </w:rPr>
                      </w:pPr>
                      <w:r>
                        <w:rPr>
                          <w:color w:val="000000"/>
                        </w:rPr>
                      </w:r>
                      <w:r>
                        <w:rPr>
                          <w:color w:val="756136"/>
                          <w:sz w:val="24"/>
                        </w:rPr>
                      </w:r>
                      <w:r>
                        <w:rPr>
                          <w:color w:val="756136"/>
                          <w:sz w:val="24"/>
                        </w:rPr>
                      </w:r>
                      <w:r>
                        <w:rPr>
                          <w:color w:val="756136"/>
                          <w:sz w:val="24"/>
                        </w:rPr>
                      </w:r>
                    </w:p>
                  </w:txbxContent>
                </v:textbox>
              </v:shape>
            </w:pict>
          </mc:Fallback>
        </mc:AlternateContent>
      </w:r>
    </w:p>
    <w:p w:rsidR="00CE07AE" w:rsidRDefault="00CE07AE"/>
    <w:p w:rsidR="00CE07AE" w:rsidRDefault="00CE07AE"/>
    <w:p w:rsidR="00CE07AE" w:rsidRDefault="00CE07AE"/>
    <w:p w:rsidR="00CE07AE" w:rsidRDefault="009B4DF4">
      <w:r>
        <w:t>Wie stufst Du die Beschwerde ein:</w:t>
      </w:r>
    </w:p>
    <w:p w:rsidR="00CE07AE" w:rsidRDefault="009B4DF4">
      <w:r>
        <w:t>O</w:t>
      </w:r>
      <w:r>
        <w:tab/>
        <w:t>dringend</w:t>
      </w:r>
    </w:p>
    <w:p w:rsidR="00CE07AE" w:rsidRDefault="009B4DF4">
      <w:r>
        <w:t>O</w:t>
      </w:r>
      <w:r>
        <w:tab/>
        <w:t>Meinungsäußerung</w:t>
      </w:r>
    </w:p>
    <w:p w:rsidR="00CE07AE" w:rsidRDefault="009B4DF4">
      <w:r>
        <w:t>O</w:t>
      </w:r>
      <w:r>
        <w:tab/>
      </w:r>
      <w:r>
        <w:t>Anregungen</w:t>
      </w:r>
    </w:p>
    <w:p w:rsidR="00CE07AE" w:rsidRDefault="009B4DF4">
      <w:pPr>
        <w:pStyle w:val="berschrift3"/>
      </w:pPr>
      <w:r>
        <w:rPr>
          <w:noProof/>
          <w:lang w:eastAsia="de-DE"/>
        </w:rPr>
        <w:lastRenderedPageBreak/>
        <mc:AlternateContent>
          <mc:Choice Requires="wpg">
            <w:drawing>
              <wp:anchor distT="0" distB="0" distL="0" distR="0" simplePos="0" relativeHeight="33" behindDoc="0" locked="0" layoutInCell="0" allowOverlap="1">
                <wp:simplePos x="0" y="0"/>
                <wp:positionH relativeFrom="column">
                  <wp:posOffset>3778250</wp:posOffset>
                </wp:positionH>
                <wp:positionV relativeFrom="paragraph">
                  <wp:posOffset>103505</wp:posOffset>
                </wp:positionV>
                <wp:extent cx="2061210" cy="706755"/>
                <wp:effectExtent l="0" t="0" r="0" b="0"/>
                <wp:wrapNone/>
                <wp:docPr id="8"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21"/>
                        <pic:cNvPicPr>
                          <a:picLocks noChangeAspect="1"/>
                        </pic:cNvPicPr>
                      </pic:nvPicPr>
                      <pic:blipFill>
                        <a:blip r:embed="rId12"/>
                        <a:srcRect l="64215" b="56876"/>
                        <a:stretch/>
                      </pic:blipFill>
                      <pic:spPr bwMode="auto">
                        <a:xfrm>
                          <a:off x="0" y="0"/>
                          <a:ext cx="2061210" cy="706755"/>
                        </a:xfrm>
                        <a:prstGeom prst="rect">
                          <a:avLst/>
                        </a:prstGeom>
                      </pic:spPr>
                    </pic:pic>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33;o:allowoverlap:true;o:allowincell:false;mso-position-horizontal-relative:text;margin-left:297.50pt;mso-position-horizontal:absolute;mso-position-vertical-relative:text;margin-top:8.15pt;mso-position-vertical:absolute;width:162.30pt;height:55.65pt;mso-wrap-distance-left:0.00pt;mso-wrap-distance-top:0.00pt;mso-wrap-distance-right:0.00pt;mso-wrap-distance-bottom:0.00pt;z-index:1;" stroked="false">
                <v:imagedata r:id="rId13" o:title=""/>
                <o:lock v:ext="edit" rotation="t"/>
              </v:shape>
            </w:pict>
          </mc:Fallback>
        </mc:AlternateContent>
      </w:r>
      <w:r>
        <w:t>Anhang Plakat</w:t>
      </w:r>
    </w:p>
    <w:p w:rsidR="00CE07AE" w:rsidRDefault="00CE07AE"/>
    <w:p w:rsidR="00CE07AE" w:rsidRDefault="00CE07AE"/>
    <w:p w:rsidR="00CE07AE" w:rsidRDefault="00CE07AE"/>
    <w:p w:rsidR="00CE07AE" w:rsidRDefault="009B4DF4">
      <w:r>
        <w:rPr>
          <w:noProof/>
          <w:lang w:eastAsia="de-DE"/>
        </w:rPr>
        <mc:AlternateContent>
          <mc:Choice Requires="wpg">
            <w:drawing>
              <wp:anchor distT="0" distB="0" distL="0" distR="0" simplePos="0" relativeHeight="29" behindDoc="0" locked="0" layoutInCell="0" allowOverlap="1">
                <wp:simplePos x="0" y="0"/>
                <wp:positionH relativeFrom="column">
                  <wp:posOffset>1700530</wp:posOffset>
                </wp:positionH>
                <wp:positionV relativeFrom="paragraph">
                  <wp:posOffset>2862580</wp:posOffset>
                </wp:positionV>
                <wp:extent cx="438785" cy="438785"/>
                <wp:effectExtent l="0" t="0" r="0" b="0"/>
                <wp:wrapNone/>
                <wp:docPr id="9" name="Grafik 16"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6" descr="Chat"/>
                        <pic:cNvPicPr>
                          <a:picLocks noChangeAspect="1"/>
                        </pic:cNvPicPr>
                      </pic:nvPicPr>
                      <pic:blipFill>
                        <a:blip r:embed="rId26"/>
                        <a:stretch/>
                      </pic:blipFill>
                      <pic:spPr bwMode="auto">
                        <a:xfrm>
                          <a:off x="0" y="0"/>
                          <a:ext cx="438785" cy="438785"/>
                        </a:xfrm>
                        <a:prstGeom prst="rect">
                          <a:avLst/>
                        </a:prstGeom>
                      </pic:spPr>
                    </pic:pic>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9;o:allowoverlap:true;o:allowincell:false;mso-position-horizontal-relative:text;margin-left:133.90pt;mso-position-horizontal:absolute;mso-position-vertical-relative:text;margin-top:225.40pt;mso-position-vertical:absolute;width:34.55pt;height:34.55pt;mso-wrap-distance-left:0.00pt;mso-wrap-distance-top:0.00pt;mso-wrap-distance-right:0.00pt;mso-wrap-distance-bottom:0.00pt;z-index:1;" stroked="false">
                <v:imagedata r:id="rId27" o:title=""/>
                <o:lock v:ext="edit" rotation="t"/>
              </v:shape>
            </w:pict>
          </mc:Fallback>
        </mc:AlternateContent>
      </w:r>
      <w:r>
        <w:rPr>
          <w:noProof/>
          <w:lang w:eastAsia="de-DE"/>
        </w:rPr>
        <mc:AlternateContent>
          <mc:Choice Requires="wpg">
            <w:drawing>
              <wp:anchor distT="0" distB="0" distL="0" distR="0" simplePos="0" relativeHeight="30" behindDoc="0" locked="0" layoutInCell="0" allowOverlap="1">
                <wp:simplePos x="0" y="0"/>
                <wp:positionH relativeFrom="column">
                  <wp:posOffset>5334000</wp:posOffset>
                </wp:positionH>
                <wp:positionV relativeFrom="paragraph">
                  <wp:posOffset>2594610</wp:posOffset>
                </wp:positionV>
                <wp:extent cx="338455" cy="338455"/>
                <wp:effectExtent l="0" t="0" r="0" b="0"/>
                <wp:wrapNone/>
                <wp:docPr id="10" name="Grafik 18" descr="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8" descr="Telefon"/>
                        <pic:cNvPicPr>
                          <a:picLocks noChangeAspect="1"/>
                        </pic:cNvPicPr>
                      </pic:nvPicPr>
                      <pic:blipFill>
                        <a:blip r:embed="rId28"/>
                        <a:stretch/>
                      </pic:blipFill>
                      <pic:spPr bwMode="auto">
                        <a:xfrm>
                          <a:off x="0" y="0"/>
                          <a:ext cx="338455" cy="338455"/>
                        </a:xfrm>
                        <a:prstGeom prst="rect">
                          <a:avLst/>
                        </a:prstGeom>
                      </pic:spPr>
                    </pic:pic>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30;o:allowoverlap:true;o:allowincell:false;mso-position-horizontal-relative:text;margin-left:420.00pt;mso-position-horizontal:absolute;mso-position-vertical-relative:text;margin-top:204.30pt;mso-position-vertical:absolute;width:26.65pt;height:26.65pt;mso-wrap-distance-left:0.00pt;mso-wrap-distance-top:0.00pt;mso-wrap-distance-right:0.00pt;mso-wrap-distance-bottom:0.00pt;z-index:1;" stroked="false">
                <v:imagedata r:id="rId29" o:title=""/>
                <o:lock v:ext="edit" rotation="t"/>
              </v:shape>
            </w:pict>
          </mc:Fallback>
        </mc:AlternateContent>
      </w:r>
      <w:r>
        <w:rPr>
          <w:noProof/>
          <w:lang w:eastAsia="de-DE"/>
        </w:rPr>
        <mc:AlternateContent>
          <mc:Choice Requires="wpg">
            <w:drawing>
              <wp:anchor distT="0" distB="0" distL="0" distR="0" simplePos="0" relativeHeight="31" behindDoc="0" locked="0" layoutInCell="0" allowOverlap="1">
                <wp:simplePos x="0" y="0"/>
                <wp:positionH relativeFrom="column">
                  <wp:posOffset>3968750</wp:posOffset>
                </wp:positionH>
                <wp:positionV relativeFrom="paragraph">
                  <wp:posOffset>2933065</wp:posOffset>
                </wp:positionV>
                <wp:extent cx="285115" cy="285115"/>
                <wp:effectExtent l="0" t="0" r="0" b="0"/>
                <wp:wrapNone/>
                <wp:docPr id="11" name="Grafik 19"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9" descr="E-Mail"/>
                        <pic:cNvPicPr>
                          <a:picLocks noChangeAspect="1"/>
                        </pic:cNvPicPr>
                      </pic:nvPicPr>
                      <pic:blipFill>
                        <a:blip r:embed="rId30"/>
                        <a:stretch/>
                      </pic:blipFill>
                      <pic:spPr bwMode="auto">
                        <a:xfrm>
                          <a:off x="0" y="0"/>
                          <a:ext cx="285115" cy="285115"/>
                        </a:xfrm>
                        <a:prstGeom prst="rect">
                          <a:avLst/>
                        </a:prstGeom>
                      </pic:spPr>
                    </pic:pic>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31;o:allowoverlap:true;o:allowincell:false;mso-position-horizontal-relative:text;margin-left:312.50pt;mso-position-horizontal:absolute;mso-position-vertical-relative:text;margin-top:230.95pt;mso-position-vertical:absolute;width:22.45pt;height:22.45pt;mso-wrap-distance-left:0.00pt;mso-wrap-distance-top:0.00pt;mso-wrap-distance-right:0.00pt;mso-wrap-distance-bottom:0.00pt;z-index:1;" stroked="false">
                <v:imagedata r:id="rId31" o:title=""/>
                <o:lock v:ext="edit" rotation="t"/>
              </v:shape>
            </w:pict>
          </mc:Fallback>
        </mc:AlternateContent>
      </w:r>
      <w:r>
        <w:rPr>
          <w:noProof/>
          <w:lang w:eastAsia="de-DE"/>
        </w:rPr>
        <mc:AlternateContent>
          <mc:Choice Requires="wpg">
            <w:drawing>
              <wp:anchor distT="0" distB="0" distL="0" distR="0" simplePos="0" relativeHeight="32" behindDoc="0" locked="0" layoutInCell="0" allowOverlap="1">
                <wp:simplePos x="0" y="0"/>
                <wp:positionH relativeFrom="column">
                  <wp:posOffset>679450</wp:posOffset>
                </wp:positionH>
                <wp:positionV relativeFrom="paragraph">
                  <wp:posOffset>2605405</wp:posOffset>
                </wp:positionV>
                <wp:extent cx="326390" cy="326390"/>
                <wp:effectExtent l="0" t="0" r="0" b="0"/>
                <wp:wrapNone/>
                <wp:docPr id="12" name="Grafik 20" descr="Umsch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20" descr="Umschlag"/>
                        <pic:cNvPicPr>
                          <a:picLocks noChangeAspect="1"/>
                        </pic:cNvPicPr>
                      </pic:nvPicPr>
                      <pic:blipFill>
                        <a:blip r:embed="rId32"/>
                        <a:stretch/>
                      </pic:blipFill>
                      <pic:spPr bwMode="auto">
                        <a:xfrm>
                          <a:off x="0" y="0"/>
                          <a:ext cx="326390" cy="326390"/>
                        </a:xfrm>
                        <a:prstGeom prst="rect">
                          <a:avLst/>
                        </a:prstGeom>
                      </pic:spPr>
                    </pic:pic>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32;o:allowoverlap:true;o:allowincell:false;mso-position-horizontal-relative:text;margin-left:53.50pt;mso-position-horizontal:absolute;mso-position-vertical-relative:text;margin-top:205.15pt;mso-position-vertical:absolute;width:25.70pt;height:25.70pt;mso-wrap-distance-left:0.00pt;mso-wrap-distance-top:0.00pt;mso-wrap-distance-right:0.00pt;mso-wrap-distance-bottom:0.00pt;z-index:1;" stroked="false">
                <v:imagedata r:id="rId33" o:title=""/>
                <o:lock v:ext="edit" rotation="t"/>
              </v:shape>
            </w:pict>
          </mc:Fallback>
        </mc:AlternateContent>
      </w:r>
      <w:r>
        <w:rPr>
          <w:noProof/>
          <w:lang w:eastAsia="de-DE"/>
        </w:rPr>
        <mc:AlternateContent>
          <mc:Choice Requires="wpg">
            <w:drawing>
              <wp:inline distT="0" distB="0" distL="0" distR="0">
                <wp:extent cx="5680075" cy="4393565"/>
                <wp:effectExtent l="0" t="0" r="0" b="0"/>
                <wp:docPr id="1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pic:cNvPicPr>
                          <a:picLocks noChangeAspect="1"/>
                        </pic:cNvPicPr>
                      </pic:nvPicPr>
                      <pic:blipFill>
                        <a:blip r:embed="rId34"/>
                        <a:stretch/>
                      </pic:blipFill>
                      <pic:spPr bwMode="auto">
                        <a:xfrm>
                          <a:off x="0" y="0"/>
                          <a:ext cx="5680075" cy="4393565"/>
                        </a:xfrm>
                        <a:prstGeom prst="rect">
                          <a:avLst/>
                        </a:prstGeom>
                      </pic:spPr>
                    </pic:pi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47.25pt;height:345.95pt;mso-wrap-distance-left:0.00pt;mso-wrap-distance-top:0.00pt;mso-wrap-distance-right:0.00pt;mso-wrap-distance-bottom:0.00pt;z-index:1;" stroked="false">
                <v:imagedata r:id="rId35" o:title=""/>
                <o:lock v:ext="edit" rotation="t"/>
              </v:shape>
            </w:pict>
          </mc:Fallback>
        </mc:AlternateContent>
      </w:r>
    </w:p>
    <w:p w:rsidR="00CE07AE" w:rsidRDefault="00CE07AE"/>
    <w:p w:rsidR="00CE07AE" w:rsidRDefault="00CE07AE"/>
    <w:p w:rsidR="00CE07AE" w:rsidRDefault="00CE07AE"/>
    <w:p w:rsidR="00CE07AE" w:rsidRDefault="009B4DF4">
      <w:pPr>
        <w:tabs>
          <w:tab w:val="left" w:pos="926"/>
        </w:tabs>
      </w:pPr>
      <w:r>
        <w:tab/>
      </w:r>
    </w:p>
    <w:sectPr w:rsidR="00CE07AE">
      <w:type w:val="continuous"/>
      <w:pgSz w:w="11906" w:h="16838"/>
      <w:pgMar w:top="1417" w:right="1417" w:bottom="1134" w:left="1417" w:header="720" w:footer="72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7AE" w:rsidRDefault="009B4DF4">
      <w:pPr>
        <w:spacing w:after="0" w:line="240" w:lineRule="auto"/>
      </w:pPr>
      <w:r>
        <w:separator/>
      </w:r>
    </w:p>
  </w:endnote>
  <w:endnote w:type="continuationSeparator" w:id="0">
    <w:p w:rsidR="00CE07AE" w:rsidRDefault="009B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Colonna MT"/>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9B4DF4">
    <w:pPr>
      <w:pStyle w:val="Fuzeile"/>
      <w:jc w:val="center"/>
    </w:pPr>
    <w:r>
      <w:fldChar w:fldCharType="begin"/>
    </w:r>
    <w:r>
      <w:instrText xml:space="preserve"> PAGE </w:instrText>
    </w:r>
    <w:r>
      <w:fldChar w:fldCharType="separate"/>
    </w:r>
    <w:r>
      <w:rPr>
        <w:noProof/>
      </w:rPr>
      <w:t>16</w:t>
    </w:r>
    <w:r>
      <w:fldChar w:fldCharType="end"/>
    </w:r>
  </w:p>
  <w:p w:rsidR="00CE07AE" w:rsidRDefault="009B4DF4">
    <w:pPr>
      <w:pStyle w:val="Fuzeile"/>
      <w:jc w:val="right"/>
    </w:pPr>
    <w:r>
      <w:t>Stand: 04.10.24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7AE" w:rsidRDefault="009B4DF4">
      <w:pPr>
        <w:spacing w:after="0" w:line="240" w:lineRule="auto"/>
      </w:pPr>
      <w:r>
        <w:separator/>
      </w:r>
    </w:p>
  </w:footnote>
  <w:footnote w:type="continuationSeparator" w:id="0">
    <w:p w:rsidR="00CE07AE" w:rsidRDefault="009B4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AE" w:rsidRDefault="00CE07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CDD"/>
    <w:multiLevelType w:val="multilevel"/>
    <w:tmpl w:val="6400ACD6"/>
    <w:lvl w:ilvl="0">
      <w:numFmt w:val="bullet"/>
      <w:lvlText w:val="-"/>
      <w:lvlJc w:val="left"/>
      <w:pPr>
        <w:ind w:left="709" w:hanging="360"/>
      </w:pPr>
      <w:rPr>
        <w:rFonts w:ascii="Calibri" w:hAnsi="Calibri" w:cs="Calibri"/>
        <w:b/>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7A7141A"/>
    <w:multiLevelType w:val="multilevel"/>
    <w:tmpl w:val="AE381112"/>
    <w:lvl w:ilvl="0">
      <w:numFmt w:val="bullet"/>
      <w:lvlText w:val="-"/>
      <w:lvlJc w:val="left"/>
      <w:pPr>
        <w:tabs>
          <w:tab w:val="num" w:pos="0"/>
        </w:tabs>
        <w:ind w:left="360" w:hanging="360"/>
      </w:pPr>
      <w:rPr>
        <w:rFonts w:ascii="Calibri" w:hAnsi="Calibri" w:cs="Calibri" w:hint="default"/>
        <w:b/>
        <w:sz w:val="22"/>
      </w:rPr>
    </w:lvl>
    <w:lvl w:ilvl="1">
      <w:numFmt w:val="bullet"/>
      <w:lvlText w:val="o"/>
      <w:lvlJc w:val="left"/>
      <w:pPr>
        <w:tabs>
          <w:tab w:val="num" w:pos="0"/>
        </w:tabs>
        <w:ind w:left="142" w:hanging="360"/>
      </w:pPr>
      <w:rPr>
        <w:rFonts w:ascii="Courier New" w:hAnsi="Courier New" w:cs="Courier New" w:hint="default"/>
        <w:b/>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292D4F3B"/>
    <w:multiLevelType w:val="multilevel"/>
    <w:tmpl w:val="8FB22C4C"/>
    <w:lvl w:ilvl="0">
      <w:numFmt w:val="bullet"/>
      <w:lvlText w:val=""/>
      <w:lvlJc w:val="left"/>
      <w:pPr>
        <w:tabs>
          <w:tab w:val="num" w:pos="0"/>
        </w:tabs>
        <w:ind w:left="1080" w:hanging="360"/>
      </w:pPr>
      <w:rPr>
        <w:rFonts w:ascii="Wingdings" w:hAnsi="Wingdings" w:cs="Wingding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1430A74"/>
    <w:multiLevelType w:val="multilevel"/>
    <w:tmpl w:val="4FC6AF26"/>
    <w:lvl w:ilvl="0">
      <w:numFmt w:val="bullet"/>
      <w:lvlText w:val=""/>
      <w:lvlJc w:val="left"/>
      <w:pPr>
        <w:tabs>
          <w:tab w:val="num" w:pos="0"/>
        </w:tabs>
        <w:ind w:left="1080" w:hanging="360"/>
      </w:pPr>
      <w:rPr>
        <w:rFonts w:ascii="Wingdings" w:hAnsi="Wingdings" w:cs="Wingding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4F3F75A9"/>
    <w:multiLevelType w:val="multilevel"/>
    <w:tmpl w:val="40FC8196"/>
    <w:lvl w:ilvl="0">
      <w:start w:val="1"/>
      <w:numFmt w:val="decimal"/>
      <w:lvlText w:val="%1."/>
      <w:lvlJc w:val="left"/>
      <w:pPr>
        <w:tabs>
          <w:tab w:val="num" w:pos="0"/>
        </w:tabs>
        <w:ind w:left="1080" w:hanging="360"/>
      </w:pPr>
      <w:rPr>
        <w:rFonts w:ascii="Arial" w:hAnsi="Arial" w:cs="Arial"/>
        <w:sz w:val="3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552F25A0"/>
    <w:multiLevelType w:val="multilevel"/>
    <w:tmpl w:val="28828892"/>
    <w:lvl w:ilvl="0">
      <w:numFmt w:val="bullet"/>
      <w:lvlText w:val="-"/>
      <w:lvlJc w:val="left"/>
      <w:pPr>
        <w:tabs>
          <w:tab w:val="num" w:pos="0"/>
        </w:tabs>
        <w:ind w:left="360" w:hanging="360"/>
      </w:pPr>
      <w:rPr>
        <w:rFonts w:ascii="Calibri" w:hAnsi="Calibri" w:cs="Calibri" w:hint="default"/>
        <w:b/>
        <w:sz w:val="22"/>
      </w:rPr>
    </w:lvl>
    <w:lvl w:ilvl="1">
      <w:numFmt w:val="bullet"/>
      <w:lvlText w:val="o"/>
      <w:lvlJc w:val="left"/>
      <w:pPr>
        <w:tabs>
          <w:tab w:val="num" w:pos="0"/>
        </w:tabs>
        <w:ind w:left="142" w:hanging="360"/>
      </w:pPr>
      <w:rPr>
        <w:rFonts w:ascii="Courier New" w:hAnsi="Courier New" w:cs="Courier New" w:hint="default"/>
        <w:b/>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5D780C86"/>
    <w:multiLevelType w:val="multilevel"/>
    <w:tmpl w:val="6130DD9E"/>
    <w:lvl w:ilvl="0">
      <w:numFmt w:val="bullet"/>
      <w:lvlText w:val="-"/>
      <w:lvlJc w:val="left"/>
      <w:pPr>
        <w:tabs>
          <w:tab w:val="num" w:pos="0"/>
        </w:tabs>
        <w:ind w:left="1080" w:hanging="360"/>
      </w:pPr>
      <w:rPr>
        <w:rFonts w:ascii="Calibri" w:hAnsi="Calibri" w:cs="Calibri"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614F6C41"/>
    <w:multiLevelType w:val="multilevel"/>
    <w:tmpl w:val="7BC4848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E0878FE"/>
    <w:multiLevelType w:val="multilevel"/>
    <w:tmpl w:val="F63E5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5476B2"/>
    <w:multiLevelType w:val="multilevel"/>
    <w:tmpl w:val="962219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7"/>
  </w:num>
  <w:num w:numId="4">
    <w:abstractNumId w:val="3"/>
  </w:num>
  <w:num w:numId="5">
    <w:abstractNumId w:val="6"/>
  </w:num>
  <w:num w:numId="6">
    <w:abstractNumId w:val="4"/>
  </w:num>
  <w:num w:numId="7">
    <w:abstractNumId w:val="8"/>
  </w:num>
  <w:num w:numId="8">
    <w:abstractNumId w:val="7"/>
  </w:num>
  <w:num w:numId="9">
    <w:abstractNumId w:val="7"/>
  </w:num>
  <w:num w:numId="10">
    <w:abstractNumId w:val="7"/>
  </w:num>
  <w:num w:numId="11">
    <w:abstractNumId w:val="7"/>
  </w:num>
  <w:num w:numId="12">
    <w:abstractNumId w:val="7"/>
  </w:num>
  <w:num w:numId="13">
    <w:abstractNumId w:val="7"/>
  </w:num>
  <w:num w:numId="14">
    <w:abstractNumId w:val="1"/>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9"/>
    <w:lvlOverride w:ilvl="0">
      <w:startOverride w:val="1"/>
    </w:lvlOverride>
  </w:num>
  <w:num w:numId="51">
    <w:abstractNumId w:val="9"/>
  </w:num>
  <w:num w:numId="52">
    <w:abstractNumId w:val="9"/>
  </w:num>
  <w:num w:numId="53">
    <w:abstractNumId w:val="5"/>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AE"/>
    <w:rsid w:val="009B4DF4"/>
    <w:rsid w:val="00CE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18C6"/>
  <w15:docId w15:val="{D647C4D5-3407-4656-B7FB-FA6FA0E1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2" w:lineRule="auto"/>
    </w:pPr>
  </w:style>
  <w:style w:type="paragraph" w:styleId="berschrift1">
    <w:name w:val="heading 1"/>
    <w:basedOn w:val="Standard"/>
    <w:next w:val="Standard"/>
    <w:link w:val="berschrift1Zchn1"/>
    <w:qFormat/>
    <w:pPr>
      <w:keepNext/>
      <w:keepLines/>
      <w:spacing w:before="240" w:after="0"/>
      <w:outlineLvl w:val="0"/>
    </w:pPr>
    <w:rPr>
      <w:rFonts w:ascii="Calibri Light" w:eastAsia="F" w:hAnsi="Calibri Light"/>
      <w:color w:val="2E74B5"/>
      <w:sz w:val="32"/>
      <w:szCs w:val="32"/>
    </w:rPr>
  </w:style>
  <w:style w:type="paragraph" w:styleId="berschrift2">
    <w:name w:val="heading 2"/>
    <w:basedOn w:val="Standard"/>
    <w:next w:val="Standard"/>
    <w:link w:val="berschrift2Zchn1"/>
    <w:qFormat/>
    <w:pPr>
      <w:keepNext/>
      <w:keepLines/>
      <w:spacing w:before="200" w:after="0"/>
      <w:outlineLvl w:val="1"/>
    </w:pPr>
    <w:rPr>
      <w:rFonts w:ascii="Calibri Light" w:eastAsia="F" w:hAnsi="Calibri Light"/>
      <w:b/>
      <w:bCs/>
      <w:color w:val="5B9BD5"/>
      <w:sz w:val="26"/>
      <w:szCs w:val="26"/>
    </w:rPr>
  </w:style>
  <w:style w:type="paragraph" w:styleId="berschrift3">
    <w:name w:val="heading 3"/>
    <w:basedOn w:val="Standard"/>
    <w:next w:val="Standard"/>
    <w:link w:val="berschrift3Zchn1"/>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1"/>
    <w:qFormat/>
    <w:pPr>
      <w:keepNext/>
      <w:keepLines/>
      <w:spacing w:before="200" w:after="0"/>
      <w:outlineLvl w:val="3"/>
    </w:pPr>
    <w:rPr>
      <w:rFonts w:ascii="Calibri Light" w:eastAsia="F" w:hAnsi="Calibri Light"/>
      <w:b/>
      <w:bCs/>
      <w:i/>
      <w:iCs/>
      <w:color w:val="5B9BD5"/>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Pr>
      <w:rFonts w:ascii="Arial" w:eastAsia="Arial" w:hAnsi="Arial" w:cs="Arial"/>
      <w:sz w:val="40"/>
      <w:szCs w:val="40"/>
    </w:rPr>
  </w:style>
  <w:style w:type="character" w:customStyle="1" w:styleId="berschrift2Zchn1">
    <w:name w:val="Überschrift 2 Zchn1"/>
    <w:basedOn w:val="Absatz-Standardschriftart"/>
    <w:link w:val="berschrift2"/>
    <w:uiPriority w:val="9"/>
    <w:rPr>
      <w:rFonts w:ascii="Arial" w:eastAsia="Arial" w:hAnsi="Arial" w:cs="Arial"/>
      <w:sz w:val="34"/>
    </w:rPr>
  </w:style>
  <w:style w:type="character" w:customStyle="1" w:styleId="berschrift3Zchn1">
    <w:name w:val="Überschrift 3 Zchn1"/>
    <w:basedOn w:val="Absatz-Standardschriftart"/>
    <w:link w:val="berschrift3"/>
    <w:uiPriority w:val="9"/>
    <w:rPr>
      <w:rFonts w:ascii="Arial" w:eastAsia="Arial" w:hAnsi="Arial" w:cs="Arial"/>
      <w:sz w:val="30"/>
      <w:szCs w:val="30"/>
    </w:rPr>
  </w:style>
  <w:style w:type="character" w:customStyle="1" w:styleId="berschrift4Zchn1">
    <w:name w:val="Überschrift 4 Zchn1"/>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1">
    <w:name w:val="Titel Zchn1"/>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1">
    <w:name w:val="Kopfzeile Zchn1"/>
    <w:basedOn w:val="Absatz-Standardschriftart"/>
    <w:link w:val="Kopfzeile"/>
    <w:uiPriority w:val="99"/>
  </w:style>
  <w:style w:type="character" w:customStyle="1" w:styleId="FooterChar">
    <w:name w:val="Footer Char"/>
    <w:basedOn w:val="Absatz-Standardschriftart"/>
    <w:uiPriority w:val="99"/>
  </w:style>
  <w:style w:type="character" w:customStyle="1" w:styleId="FuzeileZchn1">
    <w:name w:val="Fußzeile Zchn1"/>
    <w:link w:val="Fuzeile"/>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TitelZchn">
    <w:name w:val="Titel Zchn"/>
    <w:basedOn w:val="Absatz-Standardschriftart"/>
    <w:qFormat/>
    <w:rPr>
      <w:rFonts w:ascii="Calibri Light" w:eastAsia="F" w:hAnsi="Calibri Light" w:cs="F"/>
      <w:spacing w:val="-10"/>
      <w:sz w:val="56"/>
      <w:szCs w:val="56"/>
    </w:rPr>
  </w:style>
  <w:style w:type="character" w:customStyle="1" w:styleId="berschrift1Zchn">
    <w:name w:val="Überschrift 1 Zchn"/>
    <w:basedOn w:val="Absatz-Standardschriftart"/>
    <w:qFormat/>
    <w:rPr>
      <w:rFonts w:ascii="Calibri Light" w:eastAsia="F" w:hAnsi="Calibri Light" w:cs="F"/>
      <w:color w:val="2E74B5"/>
      <w:sz w:val="32"/>
      <w:szCs w:val="32"/>
    </w:rPr>
  </w:style>
  <w:style w:type="character" w:styleId="Hyperlink">
    <w:name w:val="Hyperlink"/>
    <w:basedOn w:val="Absatz-Standardschriftart"/>
    <w:uiPriority w:val="99"/>
    <w:unhideWhenUsed/>
    <w:rPr>
      <w:color w:val="0563C1" w:themeColor="hyperlink"/>
      <w:u w:val="single"/>
    </w:rPr>
  </w:style>
  <w:style w:type="character" w:customStyle="1" w:styleId="SprechblasentextZchn">
    <w:name w:val="Sprechblasentext Zchn"/>
    <w:basedOn w:val="Absatz-Standardschriftart"/>
    <w:qFormat/>
    <w:rPr>
      <w:rFonts w:ascii="Tahoma" w:eastAsia="Tahoma" w:hAnsi="Tahoma" w:cs="Tahoma"/>
      <w:sz w:val="16"/>
      <w:szCs w:val="16"/>
    </w:rPr>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styleId="BesuchterLink">
    <w:name w:val="FollowedHyperlink"/>
    <w:basedOn w:val="Absatz-Standardschriftart"/>
    <w:rPr>
      <w:color w:val="954F72"/>
      <w:u w:val="single"/>
    </w:rPr>
  </w:style>
  <w:style w:type="character" w:customStyle="1" w:styleId="berschrift2Zchn">
    <w:name w:val="Überschrift 2 Zchn"/>
    <w:basedOn w:val="Absatz-Standardschriftart"/>
    <w:qFormat/>
    <w:rPr>
      <w:rFonts w:ascii="Calibri Light" w:eastAsia="F" w:hAnsi="Calibri Light" w:cs="F"/>
      <w:b/>
      <w:bCs/>
      <w:color w:val="5B9BD5"/>
      <w:sz w:val="26"/>
      <w:szCs w:val="26"/>
    </w:rPr>
  </w:style>
  <w:style w:type="character" w:customStyle="1" w:styleId="berschrift4Zchn">
    <w:name w:val="Überschrift 4 Zchn"/>
    <w:basedOn w:val="Absatz-Standardschriftart"/>
    <w:qFormat/>
    <w:rPr>
      <w:rFonts w:ascii="Calibri Light" w:eastAsia="F" w:hAnsi="Calibri Light" w:cs="F"/>
      <w:b/>
      <w:bCs/>
      <w:i/>
      <w:iCs/>
      <w:color w:val="5B9BD5"/>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semiHidden/>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customStyle="1" w:styleId="lrzxr">
    <w:name w:val="lrzxr"/>
    <w:basedOn w:val="Absatz-Standardschriftart"/>
    <w:qFormat/>
  </w:style>
  <w:style w:type="character" w:customStyle="1" w:styleId="berschrift3Zchn">
    <w:name w:val="Überschrift 3 Zchn"/>
    <w:basedOn w:val="Absatz-Standardschriftart"/>
    <w:uiPriority w:val="9"/>
    <w:qFormat/>
    <w:rPr>
      <w:rFonts w:asciiTheme="majorHAnsi" w:eastAsiaTheme="majorEastAsia" w:hAnsiTheme="majorHAnsi" w:cstheme="majorBidi"/>
      <w:color w:val="1F4D78" w:themeColor="accent1" w:themeShade="7F"/>
      <w:sz w:val="24"/>
      <w:szCs w:val="24"/>
    </w:rPr>
  </w:style>
  <w:style w:type="character" w:customStyle="1" w:styleId="Zitat1">
    <w:name w:val="Zitat1"/>
    <w:qFormat/>
    <w:rPr>
      <w:i/>
      <w:iCs/>
    </w:rPr>
  </w:style>
  <w:style w:type="paragraph" w:customStyle="1" w:styleId="berschrift">
    <w:name w:val="Überschrift"/>
    <w:basedOn w:val="Standard"/>
    <w:next w:val="Textbody"/>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body"/>
    <w:rPr>
      <w:rFonts w:cs="Lucida Sans"/>
      <w:sz w:val="24"/>
    </w:rPr>
  </w:style>
  <w:style w:type="paragraph" w:styleId="Beschriftung">
    <w:name w:val="caption"/>
    <w:basedOn w:val="Standard"/>
    <w:next w:val="Standard"/>
    <w:qFormat/>
    <w:pPr>
      <w:spacing w:after="200" w:line="240" w:lineRule="auto"/>
    </w:pPr>
    <w:rPr>
      <w:i/>
      <w:iCs/>
      <w:color w:val="44546A"/>
      <w:sz w:val="18"/>
      <w:szCs w:val="18"/>
    </w:rPr>
  </w:style>
  <w:style w:type="paragraph" w:customStyle="1" w:styleId="Verzeichnis">
    <w:name w:val="Verzeichnis"/>
    <w:basedOn w:val="Standard"/>
    <w:qFormat/>
    <w:pPr>
      <w:suppressLineNumbers/>
    </w:pPr>
    <w:rPr>
      <w:rFonts w:cs="Lucida Sans"/>
      <w:sz w:val="24"/>
    </w:rPr>
  </w:style>
  <w:style w:type="paragraph" w:customStyle="1" w:styleId="Textbody">
    <w:name w:val="Text body"/>
    <w:basedOn w:val="Standard"/>
    <w:qFormat/>
    <w:pPr>
      <w:spacing w:after="140" w:line="276" w:lineRule="auto"/>
    </w:pPr>
  </w:style>
  <w:style w:type="paragraph" w:styleId="Titel">
    <w:name w:val="Title"/>
    <w:basedOn w:val="Standard"/>
    <w:next w:val="Standard"/>
    <w:link w:val="TitelZchn1"/>
    <w:qFormat/>
    <w:pPr>
      <w:spacing w:after="0" w:line="240" w:lineRule="auto"/>
    </w:pPr>
    <w:rPr>
      <w:rFonts w:ascii="Calibri Light" w:eastAsia="F" w:hAnsi="Calibri Light"/>
      <w:spacing w:val="-10"/>
      <w:sz w:val="56"/>
      <w:szCs w:val="56"/>
    </w:rPr>
  </w:style>
  <w:style w:type="paragraph" w:styleId="Listenabsatz">
    <w:name w:val="List Paragraph"/>
    <w:basedOn w:val="Standard"/>
    <w:qFormat/>
    <w:pPr>
      <w:spacing w:after="0" w:line="240" w:lineRule="auto"/>
      <w:ind w:left="720"/>
    </w:pPr>
    <w:rPr>
      <w:sz w:val="24"/>
      <w:szCs w:val="24"/>
    </w:rPr>
  </w:style>
  <w:style w:type="paragraph" w:styleId="Sprechblasentext">
    <w:name w:val="Balloon Text"/>
    <w:basedOn w:val="Standard"/>
    <w:qFormat/>
    <w:pPr>
      <w:spacing w:after="0" w:line="240" w:lineRule="auto"/>
    </w:pPr>
    <w:rPr>
      <w:rFonts w:ascii="Tahoma" w:eastAsia="Tahoma" w:hAnsi="Tahoma" w:cs="Tahoma"/>
      <w:sz w:val="16"/>
      <w:szCs w:val="16"/>
    </w:rPr>
  </w:style>
  <w:style w:type="paragraph" w:customStyle="1" w:styleId="Kopf-undFuzeile">
    <w:name w:val="Kopf- und Fußzeile"/>
    <w:basedOn w:val="Standard"/>
    <w:qFormat/>
  </w:style>
  <w:style w:type="paragraph" w:styleId="Kopfzeile">
    <w:name w:val="header"/>
    <w:basedOn w:val="Standard"/>
    <w:link w:val="KopfzeileZchn1"/>
    <w:pPr>
      <w:tabs>
        <w:tab w:val="center" w:pos="4536"/>
        <w:tab w:val="right" w:pos="9072"/>
      </w:tabs>
      <w:spacing w:after="0" w:line="240" w:lineRule="auto"/>
    </w:pPr>
  </w:style>
  <w:style w:type="paragraph" w:styleId="Fuzeile">
    <w:name w:val="footer"/>
    <w:basedOn w:val="Standard"/>
    <w:link w:val="FuzeileZchn1"/>
    <w:pPr>
      <w:tabs>
        <w:tab w:val="center" w:pos="4536"/>
        <w:tab w:val="right" w:pos="9072"/>
      </w:tabs>
      <w:spacing w:after="0" w:line="240" w:lineRule="auto"/>
    </w:pPr>
  </w:style>
  <w:style w:type="paragraph" w:styleId="StandardWeb">
    <w:name w:val="Normal (Web)"/>
    <w:basedOn w:val="Standard"/>
    <w:uiPriority w:val="99"/>
    <w:qFormat/>
    <w:pPr>
      <w:spacing w:after="240" w:line="240" w:lineRule="auto"/>
    </w:pPr>
    <w:rPr>
      <w:rFonts w:ascii="Times New Roman" w:eastAsia="Times New Roman" w:hAnsi="Times New Roman" w:cs="Times New Roman"/>
      <w:sz w:val="24"/>
      <w:szCs w:val="24"/>
      <w:lang w:eastAsia="de-DE"/>
    </w:rPr>
  </w:style>
  <w:style w:type="paragraph" w:customStyle="1" w:styleId="Default">
    <w:name w:val="Default"/>
    <w:qFormat/>
    <w:rPr>
      <w:rFonts w:cs="Calibri"/>
      <w:color w:val="000000"/>
      <w:sz w:val="24"/>
      <w:szCs w:val="24"/>
    </w:rPr>
  </w:style>
  <w:style w:type="paragraph" w:customStyle="1" w:styleId="Rahmeninhalt">
    <w:name w:val="Rahmeninhalt"/>
    <w:basedOn w:val="Standard"/>
    <w:qFormat/>
  </w:style>
  <w:style w:type="paragraph" w:styleId="Kommentartext">
    <w:name w:val="annotation text"/>
    <w:basedOn w:val="Standard"/>
    <w:link w:val="KommentartextZchn"/>
    <w:uiPriority w:val="99"/>
    <w:semiHidden/>
    <w:unhideWhenUsed/>
    <w:qFormat/>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numbering" w:customStyle="1" w:styleId="KeineListe1">
    <w:name w:val="Keine Liste1"/>
    <w:qFormat/>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krper1">
    <w:name w:val="Textkörper1"/>
    <w:pPr>
      <w:pBdr>
        <w:top w:val="none" w:sz="4" w:space="0" w:color="000000"/>
        <w:left w:val="none" w:sz="4" w:space="0" w:color="000000"/>
        <w:bottom w:val="none" w:sz="4" w:space="0" w:color="000000"/>
        <w:right w:val="none" w:sz="4" w:space="0" w:color="000000"/>
        <w:between w:val="none" w:sz="4" w:space="0" w:color="000000"/>
      </w:pBdr>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mailto:info@wagemut.de"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profamilia.de/" TargetMode="External"/><Relationship Id="rId34" Type="http://schemas.openxmlformats.org/officeDocument/2006/relationships/image" Target="media/image9.emf"/><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30.png"/><Relationship Id="rId25" Type="http://schemas.openxmlformats.org/officeDocument/2006/relationships/hyperlink" Target="http://www.schule-gegen-sexuelle-gewalt.de/" TargetMode="External"/><Relationship Id="rId33" Type="http://schemas.openxmlformats.org/officeDocument/2006/relationships/image" Target="media/image80.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flensburg.de/schulpsychologie" TargetMode="External"/><Relationship Id="rId29"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24" Type="http://schemas.openxmlformats.org/officeDocument/2006/relationships/image" Target="media/image40.emf"/><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image" Target="media/image6.png"/><Relationship Id="rId36" Type="http://schemas.openxmlformats.org/officeDocument/2006/relationships/fontTable" Target="fontTable.xml"/><Relationship Id="rId19" Type="http://schemas.openxmlformats.org/officeDocument/2006/relationships/hyperlink" Target="mailto:erziehungsberatung@flensburg.de" TargetMode="External"/><Relationship Id="rId31" Type="http://schemas.openxmlformats.org/officeDocument/2006/relationships/image" Target="media/image70.png"/><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javascript:linkTo_UnCryptMailto('ocknvq,hngpudwtiBrtqhcoknkc0fg');" TargetMode="External"/><Relationship Id="rId27" Type="http://schemas.openxmlformats.org/officeDocument/2006/relationships/image" Target="media/image50.png"/><Relationship Id="rId30" Type="http://schemas.openxmlformats.org/officeDocument/2006/relationships/image" Target="media/image7.png"/><Relationship Id="rId35" Type="http://schemas.openxmlformats.org/officeDocument/2006/relationships/image" Target="media/image90.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2665</Words>
  <Characters>16796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Hösel, Sandra</dc:creator>
  <dc:description/>
  <cp:lastModifiedBy>SchleeS</cp:lastModifiedBy>
  <cp:revision>11</cp:revision>
  <cp:lastPrinted>2024-10-04T11:01:00Z</cp:lastPrinted>
  <dcterms:created xsi:type="dcterms:W3CDTF">2023-02-28T10:33:00Z</dcterms:created>
  <dcterms:modified xsi:type="dcterms:W3CDTF">2024-10-04T11:01:00Z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